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B3" w:rsidRPr="00F12143" w:rsidRDefault="00EC55B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EC55B3" w:rsidRPr="00F12143" w:rsidRDefault="00EC55B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5B3" w:rsidRPr="00F12143" w:rsidRDefault="00EC55B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НАРОДНЫХ ДЕПУТАТОВ </w:t>
      </w:r>
    </w:p>
    <w:p w:rsidR="00EC55B3" w:rsidRPr="00F12143" w:rsidRDefault="00EC55B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АРХАРИНСКОГО МУНИЦИПАЛЬНОГО ОКРУГА</w:t>
      </w:r>
    </w:p>
    <w:p w:rsidR="00EC55B3" w:rsidRPr="00F12143" w:rsidRDefault="00EC55B3" w:rsidP="000B54F1">
      <w:pPr>
        <w:keepNext/>
        <w:tabs>
          <w:tab w:val="left" w:pos="33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:rsidR="00EC55B3" w:rsidRPr="00F12143" w:rsidRDefault="00EC55B3" w:rsidP="000B54F1">
      <w:pPr>
        <w:tabs>
          <w:tab w:val="left" w:pos="3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(первый созыв)</w:t>
      </w:r>
    </w:p>
    <w:p w:rsidR="00EC55B3" w:rsidRPr="00F12143" w:rsidRDefault="00EC55B3" w:rsidP="000B54F1">
      <w:pPr>
        <w:tabs>
          <w:tab w:val="left" w:pos="3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5B3" w:rsidRPr="00F12143" w:rsidRDefault="00EC55B3" w:rsidP="000B54F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F121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F121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 Ш Е Н И Е</w:t>
      </w:r>
    </w:p>
    <w:p w:rsidR="00EC55B3" w:rsidRPr="00F12143" w:rsidRDefault="009A2951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E86268"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86268"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55B3"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D1A1C"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55B3"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E86268"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C55B3"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44532">
        <w:rPr>
          <w:rFonts w:ascii="Times New Roman" w:eastAsia="Times New Roman" w:hAnsi="Times New Roman" w:cs="Times New Roman"/>
          <w:sz w:val="28"/>
          <w:szCs w:val="28"/>
          <w:lang w:eastAsia="ru-RU"/>
        </w:rPr>
        <w:t>589</w:t>
      </w:r>
    </w:p>
    <w:p w:rsidR="00EC55B3" w:rsidRPr="00F12143" w:rsidRDefault="00EC55B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2143">
        <w:rPr>
          <w:rFonts w:ascii="Times New Roman" w:eastAsia="Times New Roman" w:hAnsi="Times New Roman" w:cs="Times New Roman"/>
          <w:sz w:val="24"/>
          <w:szCs w:val="24"/>
          <w:lang w:eastAsia="ru-RU"/>
        </w:rPr>
        <w:t>рп</w:t>
      </w:r>
      <w:proofErr w:type="spellEnd"/>
      <w:r w:rsidRPr="00F12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12143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F12143">
        <w:rPr>
          <w:rFonts w:ascii="Times New Roman" w:eastAsia="Times New Roman" w:hAnsi="Times New Roman" w:cs="Times New Roman"/>
          <w:sz w:val="24"/>
          <w:szCs w:val="24"/>
          <w:lang w:eastAsia="ru-RU"/>
        </w:rPr>
        <w:t>) Архара</w:t>
      </w:r>
    </w:p>
    <w:p w:rsidR="00AF1FF4" w:rsidRPr="00F12143" w:rsidRDefault="00AF1FF4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823" w:rsidRPr="00F12143" w:rsidRDefault="0096682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7"/>
        <w:gridCol w:w="3083"/>
      </w:tblGrid>
      <w:tr w:rsidR="00AF1FF4" w:rsidRPr="00F12143" w:rsidTr="00E63A64">
        <w:tc>
          <w:tcPr>
            <w:tcW w:w="6487" w:type="dxa"/>
          </w:tcPr>
          <w:p w:rsidR="00AF1FF4" w:rsidRPr="00F12143" w:rsidRDefault="00AF1FF4" w:rsidP="007028DE">
            <w:pPr>
              <w:pStyle w:val="Style2"/>
              <w:widowControl/>
              <w:spacing w:line="240" w:lineRule="exact"/>
              <w:jc w:val="both"/>
              <w:rPr>
                <w:sz w:val="28"/>
                <w:szCs w:val="28"/>
              </w:rPr>
            </w:pPr>
            <w:r w:rsidRPr="00F12143">
              <w:rPr>
                <w:sz w:val="28"/>
                <w:szCs w:val="28"/>
              </w:rPr>
              <w:t>О</w:t>
            </w:r>
            <w:r w:rsidR="00C63E84" w:rsidRPr="00F12143">
              <w:rPr>
                <w:sz w:val="28"/>
                <w:szCs w:val="28"/>
              </w:rPr>
              <w:t xml:space="preserve"> Р</w:t>
            </w:r>
            <w:r w:rsidR="00E63A64" w:rsidRPr="00F12143">
              <w:rPr>
                <w:sz w:val="28"/>
                <w:szCs w:val="28"/>
              </w:rPr>
              <w:t>ешени</w:t>
            </w:r>
            <w:r w:rsidR="00C63E84" w:rsidRPr="00F12143">
              <w:rPr>
                <w:sz w:val="28"/>
                <w:szCs w:val="28"/>
              </w:rPr>
              <w:t>и</w:t>
            </w:r>
            <w:r w:rsidR="00E63A64" w:rsidRPr="00F12143">
              <w:rPr>
                <w:sz w:val="28"/>
                <w:szCs w:val="28"/>
              </w:rPr>
              <w:t xml:space="preserve"> </w:t>
            </w:r>
            <w:r w:rsidRPr="00F12143">
              <w:rPr>
                <w:sz w:val="28"/>
                <w:szCs w:val="28"/>
              </w:rPr>
              <w:t xml:space="preserve">Архаринского муниципального округа </w:t>
            </w:r>
            <w:r w:rsidRPr="00F12143">
              <w:rPr>
                <w:b/>
                <w:sz w:val="28"/>
                <w:szCs w:val="28"/>
              </w:rPr>
              <w:t>«</w:t>
            </w:r>
            <w:r w:rsidRPr="00F12143">
              <w:rPr>
                <w:rStyle w:val="FontStyle70"/>
                <w:b w:val="0"/>
                <w:bCs w:val="0"/>
                <w:sz w:val="28"/>
                <w:szCs w:val="28"/>
              </w:rPr>
              <w:t xml:space="preserve">О внесении изменений в </w:t>
            </w:r>
            <w:r w:rsidRPr="00F12143">
              <w:rPr>
                <w:rStyle w:val="FontStyle71"/>
                <w:color w:val="auto"/>
              </w:rPr>
              <w:t>Р</w:t>
            </w:r>
            <w:r w:rsidRPr="00F12143">
              <w:rPr>
                <w:rStyle w:val="FontStyle70"/>
                <w:b w:val="0"/>
                <w:bCs w:val="0"/>
                <w:sz w:val="28"/>
                <w:szCs w:val="28"/>
              </w:rPr>
              <w:t xml:space="preserve">ешение Архаринского муниципального округа «О бюджете муниципального округа на </w:t>
            </w:r>
            <w:r w:rsidRPr="00F12143">
              <w:rPr>
                <w:sz w:val="28"/>
                <w:szCs w:val="28"/>
              </w:rPr>
              <w:t>202</w:t>
            </w:r>
            <w:r w:rsidR="00D80C37" w:rsidRPr="00F12143">
              <w:rPr>
                <w:sz w:val="28"/>
                <w:szCs w:val="28"/>
              </w:rPr>
              <w:t>5</w:t>
            </w:r>
            <w:r w:rsidRPr="00F12143">
              <w:rPr>
                <w:sz w:val="28"/>
                <w:szCs w:val="28"/>
              </w:rPr>
              <w:t xml:space="preserve"> год и плановый период 202</w:t>
            </w:r>
            <w:r w:rsidR="00D80C37" w:rsidRPr="00F12143">
              <w:rPr>
                <w:sz w:val="28"/>
                <w:szCs w:val="28"/>
              </w:rPr>
              <w:t>6</w:t>
            </w:r>
            <w:r w:rsidRPr="00F12143">
              <w:rPr>
                <w:sz w:val="28"/>
                <w:szCs w:val="28"/>
              </w:rPr>
              <w:t xml:space="preserve"> и 202</w:t>
            </w:r>
            <w:r w:rsidR="00D80C37" w:rsidRPr="00F12143">
              <w:rPr>
                <w:sz w:val="28"/>
                <w:szCs w:val="28"/>
              </w:rPr>
              <w:t>7</w:t>
            </w:r>
            <w:r w:rsidRPr="00F12143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3083" w:type="dxa"/>
          </w:tcPr>
          <w:p w:rsidR="00AF1FF4" w:rsidRPr="00F12143" w:rsidRDefault="00AF1FF4" w:rsidP="007028D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F1FF4" w:rsidRPr="00F12143" w:rsidRDefault="00AF1FF4" w:rsidP="000B54F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FF4" w:rsidRPr="00F12143" w:rsidRDefault="00AF1FF4" w:rsidP="000B54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FF4" w:rsidRPr="00F12143" w:rsidRDefault="00AF1FF4" w:rsidP="000B54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внесенный в порядке нормотворческой инициативы глав</w:t>
      </w:r>
      <w:r w:rsidR="00D22E11"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Архаринского муниципального округа проект решения Архаринского муниципального округа «О внесении изменений в Решение Архаринского муниципального округа «О бюджете муниципального округа </w:t>
      </w:r>
      <w:r w:rsidRPr="00F12143">
        <w:rPr>
          <w:rStyle w:val="FontStyle70"/>
          <w:b w:val="0"/>
          <w:bCs w:val="0"/>
          <w:sz w:val="28"/>
          <w:szCs w:val="28"/>
        </w:rPr>
        <w:t xml:space="preserve">на </w:t>
      </w:r>
      <w:r w:rsidR="008D1A1C" w:rsidRPr="00F12143">
        <w:rPr>
          <w:rFonts w:ascii="Times New Roman" w:hAnsi="Times New Roman" w:cs="Times New Roman"/>
          <w:sz w:val="28"/>
          <w:szCs w:val="28"/>
        </w:rPr>
        <w:t>2025 год и плановый период 2026 и 2027</w:t>
      </w:r>
      <w:r w:rsidRPr="00F12143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соответствии со статьей 153 Бюджетного кодекса Российской Федерации, Решением Архаринского муниципального округа от 16.11.2022 № 9 «О бюджетном процессе в Архаринском муниципальном округе Амурской области»</w:t>
      </w:r>
      <w:r w:rsidR="00E63A64"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народных депутатов</w:t>
      </w:r>
    </w:p>
    <w:p w:rsidR="00AF1FF4" w:rsidRPr="00F12143" w:rsidRDefault="00AF1FF4" w:rsidP="000B5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1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F1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и л :</w:t>
      </w:r>
      <w:r w:rsidR="00E63A64"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7CF3" w:rsidRPr="00F12143" w:rsidRDefault="00AF1FF4" w:rsidP="000B54F1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E7CF3" w:rsidRPr="00F1214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Принять Решение </w:t>
      </w:r>
      <w:r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Архаринского муниципального округа «О внесении изменений в Решение Архаринского муниципального округа «О бюджете муниципального округа </w:t>
      </w:r>
      <w:r w:rsidRPr="00F12143">
        <w:rPr>
          <w:rStyle w:val="FontStyle70"/>
          <w:b w:val="0"/>
          <w:bCs w:val="0"/>
          <w:sz w:val="28"/>
          <w:szCs w:val="28"/>
        </w:rPr>
        <w:t xml:space="preserve">на </w:t>
      </w:r>
      <w:r w:rsidR="008D1A1C" w:rsidRPr="00F12143">
        <w:rPr>
          <w:rFonts w:ascii="Times New Roman" w:hAnsi="Times New Roman" w:cs="Times New Roman"/>
          <w:sz w:val="28"/>
          <w:szCs w:val="28"/>
        </w:rPr>
        <w:t>2025 год и плановый период 2026 и 2027</w:t>
      </w:r>
      <w:r w:rsidRPr="00F12143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7CF3" w:rsidRPr="00F12143" w:rsidRDefault="00BE7CF3" w:rsidP="000B54F1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43">
        <w:rPr>
          <w:rFonts w:ascii="Times New Roman" w:hAnsi="Times New Roman" w:cs="Times New Roman"/>
          <w:sz w:val="28"/>
          <w:szCs w:val="28"/>
        </w:rPr>
        <w:t xml:space="preserve">2. Направить указанный нормативный правовой акт </w:t>
      </w:r>
      <w:r w:rsidR="004279D7" w:rsidRPr="00F12143">
        <w:rPr>
          <w:rFonts w:ascii="Times New Roman" w:hAnsi="Times New Roman" w:cs="Times New Roman"/>
          <w:sz w:val="28"/>
          <w:szCs w:val="28"/>
        </w:rPr>
        <w:t>глав</w:t>
      </w:r>
      <w:r w:rsidR="001D70A0" w:rsidRPr="00F12143">
        <w:rPr>
          <w:rFonts w:ascii="Times New Roman" w:hAnsi="Times New Roman" w:cs="Times New Roman"/>
          <w:sz w:val="28"/>
          <w:szCs w:val="28"/>
        </w:rPr>
        <w:t>е</w:t>
      </w:r>
      <w:r w:rsidRPr="00F12143">
        <w:rPr>
          <w:rFonts w:ascii="Times New Roman" w:hAnsi="Times New Roman" w:cs="Times New Roman"/>
          <w:sz w:val="28"/>
          <w:szCs w:val="28"/>
        </w:rPr>
        <w:t xml:space="preserve"> Архаринского муниципального округа для подписания и официального обнародования (официального опубликования). </w:t>
      </w:r>
    </w:p>
    <w:p w:rsidR="00BE7CF3" w:rsidRPr="00F12143" w:rsidRDefault="00BE7CF3" w:rsidP="000B54F1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12143">
        <w:rPr>
          <w:rFonts w:ascii="Times New Roman" w:hAnsi="Times New Roman" w:cs="Times New Roman"/>
          <w:sz w:val="28"/>
          <w:szCs w:val="28"/>
          <w:lang w:eastAsia="ru-RU" w:bidi="ru-RU"/>
        </w:rPr>
        <w:t>Настоящее решение вступает в силу со дня его принятия.</w:t>
      </w:r>
    </w:p>
    <w:p w:rsidR="007B70F0" w:rsidRPr="00F12143" w:rsidRDefault="007B70F0" w:rsidP="000B54F1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2917DF" w:rsidRPr="00F12143" w:rsidRDefault="002917DF" w:rsidP="000B54F1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2917DF" w:rsidRPr="00F12143" w:rsidRDefault="002917DF" w:rsidP="000B54F1">
      <w:pPr>
        <w:spacing w:after="0" w:line="240" w:lineRule="auto"/>
        <w:rPr>
          <w:noProof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414"/>
        <w:gridCol w:w="3367"/>
      </w:tblGrid>
      <w:tr w:rsidR="00F12143" w:rsidRPr="00B44532" w:rsidTr="00B44532">
        <w:tc>
          <w:tcPr>
            <w:tcW w:w="6414" w:type="dxa"/>
          </w:tcPr>
          <w:p w:rsidR="002917DF" w:rsidRPr="00B44532" w:rsidRDefault="002917DF" w:rsidP="0029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народных депутатов</w:t>
            </w:r>
          </w:p>
        </w:tc>
        <w:tc>
          <w:tcPr>
            <w:tcW w:w="3367" w:type="dxa"/>
          </w:tcPr>
          <w:p w:rsidR="002917DF" w:rsidRPr="00B44532" w:rsidRDefault="002917DF" w:rsidP="002917D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4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О.И.Заярская</w:t>
            </w:r>
            <w:proofErr w:type="spellEnd"/>
          </w:p>
        </w:tc>
      </w:tr>
    </w:tbl>
    <w:p w:rsidR="002917DF" w:rsidRPr="00F12143" w:rsidRDefault="002917DF" w:rsidP="000B5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B7" w:rsidRDefault="00F40CB7" w:rsidP="009C7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CB7" w:rsidRDefault="00F40CB7" w:rsidP="009C7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CB7" w:rsidRDefault="00F40CB7" w:rsidP="009C7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CB7" w:rsidRDefault="00F40CB7" w:rsidP="009C7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CB7" w:rsidRDefault="00F40CB7" w:rsidP="009C7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CB7" w:rsidRDefault="00F40CB7" w:rsidP="009C7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132" w:rsidRDefault="00487132">
      <w:pPr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br w:type="page"/>
      </w:r>
    </w:p>
    <w:p w:rsidR="0039243B" w:rsidRPr="00487132" w:rsidRDefault="0039243B" w:rsidP="009C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</w:pPr>
      <w:r w:rsidRPr="00487132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lastRenderedPageBreak/>
        <w:t>РОССИЙСКАЯ ФЕДЕРАЦИЯ</w:t>
      </w:r>
    </w:p>
    <w:p w:rsidR="0039243B" w:rsidRPr="00487132" w:rsidRDefault="0039243B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</w:pPr>
      <w:r w:rsidRPr="00487132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t>АМУРСКАЯ ОБЛАСТЬ</w:t>
      </w:r>
    </w:p>
    <w:p w:rsidR="00966823" w:rsidRPr="00F12143" w:rsidRDefault="0096682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lang w:eastAsia="ru-RU"/>
        </w:rPr>
      </w:pPr>
    </w:p>
    <w:p w:rsidR="0039243B" w:rsidRPr="00487132" w:rsidRDefault="0039243B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  <w:lang w:eastAsia="ru-RU"/>
        </w:rPr>
      </w:pPr>
      <w:proofErr w:type="gramStart"/>
      <w:r w:rsidRPr="00487132">
        <w:rPr>
          <w:rFonts w:ascii="Times New Roman" w:eastAsia="Times New Roman" w:hAnsi="Times New Roman" w:cs="Times New Roman"/>
          <w:b/>
          <w:spacing w:val="10"/>
          <w:sz w:val="32"/>
          <w:szCs w:val="32"/>
          <w:lang w:eastAsia="ru-RU"/>
        </w:rPr>
        <w:t>Р</w:t>
      </w:r>
      <w:proofErr w:type="gramEnd"/>
      <w:r w:rsidRPr="00487132">
        <w:rPr>
          <w:rFonts w:ascii="Times New Roman" w:eastAsia="Times New Roman" w:hAnsi="Times New Roman" w:cs="Times New Roman"/>
          <w:b/>
          <w:spacing w:val="10"/>
          <w:sz w:val="32"/>
          <w:szCs w:val="32"/>
          <w:lang w:eastAsia="ru-RU"/>
        </w:rPr>
        <w:t xml:space="preserve"> Е Ш Е Н И Е</w:t>
      </w:r>
    </w:p>
    <w:p w:rsidR="00966823" w:rsidRPr="00F12143" w:rsidRDefault="0096682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7"/>
          <w:szCs w:val="27"/>
          <w:lang w:eastAsia="ru-RU"/>
        </w:rPr>
      </w:pPr>
    </w:p>
    <w:p w:rsidR="0039243B" w:rsidRPr="00487132" w:rsidRDefault="0039243B" w:rsidP="000B54F1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</w:pPr>
      <w:r w:rsidRPr="00487132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 xml:space="preserve">А Р Х А Р И Н С К О Г О  М У Н И Ц И П А Л Ь Н О Г О  </w:t>
      </w:r>
      <w:proofErr w:type="spellStart"/>
      <w:proofErr w:type="gramStart"/>
      <w:r w:rsidRPr="00487132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О</w:t>
      </w:r>
      <w:proofErr w:type="spellEnd"/>
      <w:proofErr w:type="gramEnd"/>
      <w:r w:rsidRPr="00487132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 xml:space="preserve"> К Р У Г А</w:t>
      </w:r>
    </w:p>
    <w:p w:rsidR="00966823" w:rsidRPr="00487132" w:rsidRDefault="00966823" w:rsidP="000B54F1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</w:pPr>
    </w:p>
    <w:p w:rsidR="00487132" w:rsidRDefault="00A619B7" w:rsidP="0057459D">
      <w:pPr>
        <w:pStyle w:val="Style2"/>
        <w:widowControl/>
        <w:spacing w:line="240" w:lineRule="exact"/>
        <w:rPr>
          <w:b/>
          <w:sz w:val="28"/>
          <w:szCs w:val="28"/>
        </w:rPr>
      </w:pPr>
      <w:r w:rsidRPr="00487132">
        <w:rPr>
          <w:rStyle w:val="FontStyle70"/>
          <w:bCs w:val="0"/>
          <w:sz w:val="28"/>
          <w:szCs w:val="28"/>
        </w:rPr>
        <w:t xml:space="preserve">О внесении изменений в </w:t>
      </w:r>
      <w:r w:rsidRPr="00487132">
        <w:rPr>
          <w:rStyle w:val="FontStyle71"/>
          <w:b/>
          <w:color w:val="auto"/>
        </w:rPr>
        <w:t>Р</w:t>
      </w:r>
      <w:r w:rsidRPr="00487132">
        <w:rPr>
          <w:rStyle w:val="FontStyle70"/>
          <w:bCs w:val="0"/>
          <w:sz w:val="28"/>
          <w:szCs w:val="28"/>
        </w:rPr>
        <w:t xml:space="preserve">ешение Архаринского муниципального округа «О бюджете муниципального округа на </w:t>
      </w:r>
      <w:r w:rsidR="008D1A1C" w:rsidRPr="00487132">
        <w:rPr>
          <w:b/>
          <w:sz w:val="28"/>
          <w:szCs w:val="28"/>
        </w:rPr>
        <w:t xml:space="preserve">2025 год и </w:t>
      </w:r>
    </w:p>
    <w:p w:rsidR="00A619B7" w:rsidRPr="00487132" w:rsidRDefault="008D1A1C" w:rsidP="0057459D">
      <w:pPr>
        <w:pStyle w:val="Style2"/>
        <w:widowControl/>
        <w:spacing w:line="240" w:lineRule="exact"/>
        <w:rPr>
          <w:rStyle w:val="FontStyle70"/>
          <w:bCs w:val="0"/>
          <w:sz w:val="28"/>
          <w:szCs w:val="28"/>
        </w:rPr>
      </w:pPr>
      <w:r w:rsidRPr="00487132">
        <w:rPr>
          <w:b/>
          <w:sz w:val="28"/>
          <w:szCs w:val="28"/>
        </w:rPr>
        <w:t>плановый период 2026 и 2027</w:t>
      </w:r>
      <w:r w:rsidR="00A619B7" w:rsidRPr="00487132">
        <w:rPr>
          <w:b/>
          <w:sz w:val="28"/>
          <w:szCs w:val="28"/>
        </w:rPr>
        <w:t xml:space="preserve"> годов»</w:t>
      </w:r>
    </w:p>
    <w:p w:rsidR="00966823" w:rsidRPr="00F12143" w:rsidRDefault="00966823" w:rsidP="00EC540D">
      <w:pPr>
        <w:pStyle w:val="Style19"/>
        <w:widowControl/>
        <w:tabs>
          <w:tab w:val="left" w:pos="7397"/>
        </w:tabs>
        <w:rPr>
          <w:rStyle w:val="FontStyle75"/>
          <w:sz w:val="24"/>
          <w:szCs w:val="24"/>
        </w:rPr>
      </w:pPr>
    </w:p>
    <w:p w:rsidR="006202B2" w:rsidRPr="00F12143" w:rsidRDefault="006202B2" w:rsidP="00EC540D">
      <w:pPr>
        <w:pStyle w:val="Style19"/>
        <w:widowControl/>
        <w:tabs>
          <w:tab w:val="left" w:pos="7397"/>
        </w:tabs>
        <w:rPr>
          <w:rStyle w:val="FontStyle75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8"/>
        <w:gridCol w:w="3350"/>
      </w:tblGrid>
      <w:tr w:rsidR="001962B8" w:rsidRPr="00487132" w:rsidTr="00F163D7">
        <w:tc>
          <w:tcPr>
            <w:tcW w:w="7196" w:type="dxa"/>
          </w:tcPr>
          <w:p w:rsidR="00966823" w:rsidRPr="00487132" w:rsidRDefault="00A619B7" w:rsidP="00EC540D">
            <w:pPr>
              <w:tabs>
                <w:tab w:val="left" w:pos="73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Советом народных депутатов </w:t>
            </w:r>
          </w:p>
          <w:p w:rsidR="00A619B7" w:rsidRPr="00487132" w:rsidRDefault="00A619B7" w:rsidP="00EC540D">
            <w:pPr>
              <w:tabs>
                <w:tab w:val="left" w:pos="73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Архаринского муниципального округа</w:t>
            </w:r>
          </w:p>
        </w:tc>
        <w:tc>
          <w:tcPr>
            <w:tcW w:w="3685" w:type="dxa"/>
          </w:tcPr>
          <w:p w:rsidR="00966823" w:rsidRPr="00487132" w:rsidRDefault="00966823" w:rsidP="00EC540D">
            <w:pPr>
              <w:tabs>
                <w:tab w:val="left" w:pos="7397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19B7" w:rsidRPr="00487132" w:rsidRDefault="00D31DE0" w:rsidP="00D31DE0">
            <w:pPr>
              <w:tabs>
                <w:tab w:val="left" w:pos="7397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сентября</w:t>
            </w:r>
            <w:r w:rsidR="00D66A9A" w:rsidRPr="00487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19B7" w:rsidRPr="00487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D1A1C" w:rsidRPr="00487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619B7" w:rsidRPr="00487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EC55B3" w:rsidRPr="00F12143" w:rsidRDefault="00EC55B3" w:rsidP="00ED338A">
      <w:pPr>
        <w:tabs>
          <w:tab w:val="left" w:pos="7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744" w:rsidRPr="00F12143" w:rsidRDefault="00355744" w:rsidP="00497197">
      <w:pPr>
        <w:pStyle w:val="Style8"/>
        <w:widowControl/>
        <w:spacing w:line="240" w:lineRule="auto"/>
        <w:ind w:firstLine="709"/>
        <w:jc w:val="both"/>
        <w:rPr>
          <w:rStyle w:val="FontStyle71"/>
          <w:b/>
          <w:color w:val="auto"/>
          <w:sz w:val="26"/>
          <w:szCs w:val="26"/>
        </w:rPr>
      </w:pPr>
    </w:p>
    <w:p w:rsidR="005C5B3E" w:rsidRPr="00487132" w:rsidRDefault="005C5B3E" w:rsidP="005C5B3E">
      <w:pPr>
        <w:pStyle w:val="Style8"/>
        <w:widowControl/>
        <w:spacing w:line="240" w:lineRule="auto"/>
        <w:ind w:firstLine="709"/>
        <w:jc w:val="both"/>
        <w:rPr>
          <w:rStyle w:val="FontStyle71"/>
          <w:color w:val="auto"/>
        </w:rPr>
      </w:pPr>
      <w:r w:rsidRPr="00487132">
        <w:rPr>
          <w:rStyle w:val="FontStyle70"/>
          <w:bCs w:val="0"/>
          <w:sz w:val="28"/>
          <w:szCs w:val="28"/>
        </w:rPr>
        <w:t xml:space="preserve">Статья </w:t>
      </w:r>
      <w:r w:rsidRPr="00487132">
        <w:rPr>
          <w:rStyle w:val="FontStyle69"/>
          <w:rFonts w:ascii="Times New Roman" w:hAnsi="Times New Roman" w:cs="Times New Roman"/>
          <w:b/>
          <w:sz w:val="28"/>
          <w:szCs w:val="28"/>
        </w:rPr>
        <w:t>1</w:t>
      </w:r>
    </w:p>
    <w:p w:rsidR="005C5B3E" w:rsidRPr="00487132" w:rsidRDefault="005C5B3E" w:rsidP="005C5B3E">
      <w:pPr>
        <w:pStyle w:val="Style8"/>
        <w:widowControl/>
        <w:spacing w:line="240" w:lineRule="auto"/>
        <w:ind w:firstLine="709"/>
        <w:jc w:val="both"/>
        <w:rPr>
          <w:rStyle w:val="FontStyle71"/>
          <w:color w:val="auto"/>
        </w:rPr>
      </w:pPr>
      <w:proofErr w:type="gramStart"/>
      <w:r w:rsidRPr="00487132">
        <w:rPr>
          <w:sz w:val="28"/>
          <w:szCs w:val="28"/>
        </w:rPr>
        <w:t xml:space="preserve">Внести в Решение Архаринского муниципального округа от 25.12.2024 </w:t>
      </w:r>
      <w:r w:rsidR="00487132">
        <w:rPr>
          <w:sz w:val="28"/>
          <w:szCs w:val="28"/>
        </w:rPr>
        <w:t xml:space="preserve">     </w:t>
      </w:r>
      <w:r w:rsidRPr="00487132">
        <w:rPr>
          <w:sz w:val="28"/>
          <w:szCs w:val="28"/>
        </w:rPr>
        <w:t xml:space="preserve">№ 135 «О бюджете муниципального округа на 2025 год и плановый период 2026 и 2027 годов» (с учетом изменений, внесенных Решением Архаринского муниципального округа от 12.03.2025 № 142, от 21.04.2025 № 143, от 30.05.2025 № 153, от 09.06.2025 № 155, от 15.08.2025 № 159) </w:t>
      </w:r>
      <w:r w:rsidRPr="00487132">
        <w:rPr>
          <w:rStyle w:val="FontStyle71"/>
          <w:color w:val="auto"/>
        </w:rPr>
        <w:t xml:space="preserve">следующие изменения: </w:t>
      </w:r>
      <w:proofErr w:type="gramEnd"/>
    </w:p>
    <w:p w:rsidR="00E814E5" w:rsidRPr="00487132" w:rsidRDefault="00E814E5" w:rsidP="00E814E5">
      <w:pPr>
        <w:pStyle w:val="Style8"/>
        <w:widowControl/>
        <w:spacing w:line="240" w:lineRule="auto"/>
        <w:ind w:firstLine="709"/>
        <w:jc w:val="both"/>
        <w:rPr>
          <w:rStyle w:val="FontStyle71"/>
          <w:color w:val="auto"/>
        </w:rPr>
      </w:pPr>
      <w:r w:rsidRPr="00487132">
        <w:rPr>
          <w:rStyle w:val="FontStyle71"/>
          <w:b/>
          <w:color w:val="auto"/>
        </w:rPr>
        <w:t>1)</w:t>
      </w:r>
      <w:r w:rsidRPr="00487132">
        <w:rPr>
          <w:rStyle w:val="FontStyle71"/>
          <w:color w:val="auto"/>
        </w:rPr>
        <w:t xml:space="preserve"> статью 1 изложить в новой редакции:</w:t>
      </w:r>
    </w:p>
    <w:p w:rsidR="00E814E5" w:rsidRPr="00487132" w:rsidRDefault="00E814E5" w:rsidP="00E814E5">
      <w:pPr>
        <w:pStyle w:val="ConsPlusNormal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87132">
        <w:rPr>
          <w:rFonts w:ascii="Times New Roman" w:hAnsi="Times New Roman" w:cs="Times New Roman"/>
          <w:sz w:val="28"/>
          <w:szCs w:val="28"/>
        </w:rPr>
        <w:t>«</w:t>
      </w:r>
      <w:r w:rsidRPr="00487132">
        <w:rPr>
          <w:rFonts w:ascii="Times New Roman" w:hAnsi="Times New Roman" w:cs="Times New Roman"/>
          <w:b/>
          <w:sz w:val="28"/>
          <w:szCs w:val="28"/>
        </w:rPr>
        <w:t>Статья 1. Основные характеристики бюджета муниципального округа</w:t>
      </w:r>
    </w:p>
    <w:p w:rsidR="00E814E5" w:rsidRPr="00487132" w:rsidRDefault="00E814E5" w:rsidP="00E814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32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муниципального округа на 2025 год:</w:t>
      </w:r>
    </w:p>
    <w:p w:rsidR="00E814E5" w:rsidRPr="00487132" w:rsidRDefault="004C3DDB" w:rsidP="004C3DD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7132">
        <w:rPr>
          <w:rFonts w:ascii="Times New Roman" w:hAnsi="Times New Roman" w:cs="Times New Roman"/>
          <w:sz w:val="28"/>
          <w:szCs w:val="28"/>
        </w:rPr>
        <w:t xml:space="preserve">1) </w:t>
      </w:r>
      <w:r w:rsidR="00E814E5" w:rsidRPr="00487132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бюджета муниципального округа в сумме  1 369 455,1 тыс. рублей; </w:t>
      </w:r>
    </w:p>
    <w:p w:rsidR="004C3DDB" w:rsidRPr="00487132" w:rsidRDefault="004C3DDB" w:rsidP="004C3DD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132"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E814E5" w:rsidRPr="00487132">
        <w:rPr>
          <w:rFonts w:ascii="Times New Roman" w:hAnsi="Times New Roman" w:cs="Times New Roman"/>
          <w:sz w:val="28"/>
          <w:szCs w:val="28"/>
        </w:rPr>
        <w:t>общий объем расходов бюджета муниципального округа в сумме 1 445 547,2 тыс. рублей;</w:t>
      </w:r>
    </w:p>
    <w:p w:rsidR="00E814E5" w:rsidRPr="00487132" w:rsidRDefault="004C3DDB" w:rsidP="004C3DD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32">
        <w:rPr>
          <w:rFonts w:ascii="Times New Roman" w:hAnsi="Times New Roman" w:cs="Times New Roman"/>
          <w:sz w:val="28"/>
          <w:szCs w:val="28"/>
        </w:rPr>
        <w:t xml:space="preserve">3) </w:t>
      </w:r>
      <w:r w:rsidR="00E814E5" w:rsidRPr="00487132">
        <w:rPr>
          <w:rFonts w:ascii="Times New Roman" w:hAnsi="Times New Roman" w:cs="Times New Roman"/>
          <w:sz w:val="28"/>
          <w:szCs w:val="28"/>
        </w:rPr>
        <w:t>дефицит бюджета муниципального округа в сумме 76 092,1 тыс. рублей.</w:t>
      </w:r>
    </w:p>
    <w:p w:rsidR="00AA133C" w:rsidRPr="00487132" w:rsidRDefault="00487132" w:rsidP="0048713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814E5" w:rsidRPr="00487132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муниципального округа на плановый период:</w:t>
      </w:r>
    </w:p>
    <w:p w:rsidR="00AA133C" w:rsidRPr="00487132" w:rsidRDefault="00AA133C" w:rsidP="00AA133C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132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E814E5" w:rsidRPr="00487132">
        <w:rPr>
          <w:rFonts w:ascii="Times New Roman" w:hAnsi="Times New Roman" w:cs="Times New Roman"/>
          <w:sz w:val="28"/>
          <w:szCs w:val="28"/>
        </w:rPr>
        <w:t>прогнозируемый общий объем доходов бюджета муниципального округа на 2026 год в сумме 1 054 744,3 тыс. рублей и на 2027 год в сумме 1 114 645,8 тыс. рублей;</w:t>
      </w:r>
    </w:p>
    <w:p w:rsidR="00E814E5" w:rsidRPr="00487132" w:rsidRDefault="00AA133C" w:rsidP="00AA133C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132"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E814E5" w:rsidRPr="00487132">
        <w:rPr>
          <w:rFonts w:ascii="Times New Roman" w:hAnsi="Times New Roman" w:cs="Times New Roman"/>
          <w:sz w:val="28"/>
          <w:szCs w:val="28"/>
        </w:rPr>
        <w:t>общий объем расходов бюджета муниципального округа на 2026 год в сумме 1 054 744,3 тыс. рублей и на 2027 год 1 114 645,8 тыс. рублей;</w:t>
      </w:r>
    </w:p>
    <w:p w:rsidR="00E814E5" w:rsidRPr="00487132" w:rsidRDefault="00E814E5" w:rsidP="00E814E5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32">
        <w:rPr>
          <w:rFonts w:ascii="Times New Roman" w:hAnsi="Times New Roman" w:cs="Times New Roman"/>
          <w:sz w:val="28"/>
          <w:szCs w:val="28"/>
        </w:rPr>
        <w:t>3) дефицит бюджета муниципального округа на 2026 год в сумме 0 тыс. рублей и на 2027 год 0 тыс. рублей</w:t>
      </w:r>
      <w:proofErr w:type="gramStart"/>
      <w:r w:rsidRPr="0048713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814E5" w:rsidRPr="00487132" w:rsidRDefault="00E814E5" w:rsidP="00E814E5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132">
        <w:rPr>
          <w:rFonts w:ascii="Times New Roman" w:hAnsi="Times New Roman" w:cs="Times New Roman"/>
          <w:b/>
          <w:sz w:val="28"/>
          <w:szCs w:val="28"/>
        </w:rPr>
        <w:t>2)</w:t>
      </w:r>
      <w:r w:rsidRPr="00487132">
        <w:rPr>
          <w:rFonts w:ascii="Times New Roman" w:hAnsi="Times New Roman" w:cs="Times New Roman"/>
          <w:sz w:val="28"/>
          <w:szCs w:val="28"/>
        </w:rPr>
        <w:t xml:space="preserve"> </w:t>
      </w:r>
      <w:r w:rsidRPr="00487132">
        <w:rPr>
          <w:rFonts w:ascii="Times New Roman" w:hAnsi="Times New Roman" w:cs="Times New Roman"/>
          <w:snapToGrid w:val="0"/>
          <w:sz w:val="28"/>
          <w:szCs w:val="28"/>
        </w:rPr>
        <w:t>в статье 2:</w:t>
      </w:r>
    </w:p>
    <w:p w:rsidR="00E814E5" w:rsidRPr="00487132" w:rsidRDefault="00E814E5" w:rsidP="00E814E5">
      <w:pPr>
        <w:pStyle w:val="ConsPlusNormal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487132">
        <w:rPr>
          <w:rFonts w:ascii="Times New Roman" w:hAnsi="Times New Roman" w:cs="Times New Roman"/>
          <w:snapToGrid w:val="0"/>
          <w:sz w:val="28"/>
          <w:szCs w:val="28"/>
        </w:rPr>
        <w:t>а) пункт 1 изложить в новой редакции:</w:t>
      </w:r>
    </w:p>
    <w:p w:rsidR="00E814E5" w:rsidRPr="00487132" w:rsidRDefault="00E814E5" w:rsidP="00E814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32">
        <w:rPr>
          <w:rFonts w:ascii="Times New Roman" w:hAnsi="Times New Roman" w:cs="Times New Roman"/>
          <w:sz w:val="28"/>
          <w:szCs w:val="28"/>
        </w:rPr>
        <w:t xml:space="preserve">«1. Утвердить прогнозируемый общий объем налоговых и неналоговых доходов бюджета муниципального округа на 2025 год в сумме 325 846,3 тыс. </w:t>
      </w:r>
      <w:r w:rsidRPr="00487132">
        <w:rPr>
          <w:rFonts w:ascii="Times New Roman" w:hAnsi="Times New Roman" w:cs="Times New Roman"/>
          <w:sz w:val="28"/>
          <w:szCs w:val="28"/>
        </w:rPr>
        <w:lastRenderedPageBreak/>
        <w:t xml:space="preserve">рублей, на 2026 год в сумме 284 288,1 тыс. рублей и на 2027 год в сумме </w:t>
      </w:r>
      <w:r w:rsidR="00621BF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87132">
        <w:rPr>
          <w:rFonts w:ascii="Times New Roman" w:hAnsi="Times New Roman" w:cs="Times New Roman"/>
          <w:sz w:val="28"/>
          <w:szCs w:val="28"/>
        </w:rPr>
        <w:t>308 478,4 тыс. рублей</w:t>
      </w:r>
      <w:proofErr w:type="gramStart"/>
      <w:r w:rsidRPr="00487132">
        <w:rPr>
          <w:rFonts w:ascii="Times New Roman" w:hAnsi="Times New Roman" w:cs="Times New Roman"/>
          <w:sz w:val="28"/>
          <w:szCs w:val="28"/>
        </w:rPr>
        <w:t>.</w:t>
      </w:r>
      <w:r w:rsidR="005662F5" w:rsidRPr="00487132">
        <w:rPr>
          <w:rFonts w:ascii="Times New Roman" w:hAnsi="Times New Roman" w:cs="Times New Roman"/>
          <w:sz w:val="28"/>
          <w:szCs w:val="28"/>
        </w:rPr>
        <w:t>»</w:t>
      </w:r>
      <w:r w:rsidRPr="0048713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814E5" w:rsidRPr="00487132" w:rsidRDefault="00E814E5" w:rsidP="00E814E5">
      <w:pPr>
        <w:pStyle w:val="ConsPlusNormal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87132">
        <w:rPr>
          <w:rFonts w:ascii="Times New Roman" w:hAnsi="Times New Roman" w:cs="Times New Roman"/>
          <w:snapToGrid w:val="0"/>
          <w:sz w:val="28"/>
          <w:szCs w:val="28"/>
        </w:rPr>
        <w:t>б) пункт 4 изложить в новой редакции:</w:t>
      </w:r>
    </w:p>
    <w:p w:rsidR="00E814E5" w:rsidRPr="00487132" w:rsidRDefault="00E814E5" w:rsidP="00E81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32"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Pr="00487132">
        <w:rPr>
          <w:rFonts w:ascii="Times New Roman" w:hAnsi="Times New Roman" w:cs="Times New Roman"/>
          <w:sz w:val="28"/>
          <w:szCs w:val="28"/>
        </w:rPr>
        <w:t>4.</w:t>
      </w:r>
      <w:r w:rsidR="00487132">
        <w:rPr>
          <w:rFonts w:ascii="Times New Roman" w:hAnsi="Times New Roman" w:cs="Times New Roman"/>
          <w:sz w:val="28"/>
          <w:szCs w:val="28"/>
        </w:rPr>
        <w:t xml:space="preserve"> </w:t>
      </w:r>
      <w:r w:rsidRPr="00487132">
        <w:rPr>
          <w:rFonts w:ascii="Times New Roman" w:hAnsi="Times New Roman" w:cs="Times New Roman"/>
          <w:sz w:val="28"/>
          <w:szCs w:val="28"/>
        </w:rPr>
        <w:t>Утвердить прогнозируемый объем безвозмездных поступлений бюджета муниципального округа на 2025 год в сумме 1 043 608,8 тыс. рублей, на 2026 год в сумме 770 456,2 тыс. рублей и на 2027 год в сумме 806 167,4 тыс. рублей</w:t>
      </w:r>
      <w:proofErr w:type="gramStart"/>
      <w:r w:rsidRPr="0048713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814E5" w:rsidRPr="00487132" w:rsidRDefault="00E814E5" w:rsidP="00E81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32">
        <w:rPr>
          <w:rFonts w:ascii="Times New Roman" w:hAnsi="Times New Roman" w:cs="Times New Roman"/>
          <w:sz w:val="28"/>
          <w:szCs w:val="28"/>
        </w:rPr>
        <w:t>в) пункт 7 изложить в новой редакции:</w:t>
      </w:r>
    </w:p>
    <w:p w:rsidR="00E814E5" w:rsidRPr="00487132" w:rsidRDefault="00E814E5" w:rsidP="00E81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32">
        <w:rPr>
          <w:rFonts w:ascii="Times New Roman" w:hAnsi="Times New Roman" w:cs="Times New Roman"/>
          <w:sz w:val="28"/>
          <w:szCs w:val="28"/>
        </w:rPr>
        <w:t>«7. Утвердить прогнозируемый объем межбюджетных трансфертов, получаемых из других бюджетов бюджетной системы на 2025 год в сумме 1 043 095,3  тыс. рублей, на 2026 год в сумме 770 456,2  тыс. рублей и на 2027 год в сумме 806 167,4 тыс. рублей</w:t>
      </w:r>
      <w:proofErr w:type="gramStart"/>
      <w:r w:rsidRPr="0048713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814E5" w:rsidRPr="00487132" w:rsidRDefault="00E814E5" w:rsidP="00E814E5">
      <w:pPr>
        <w:pStyle w:val="Style9"/>
        <w:widowControl/>
        <w:tabs>
          <w:tab w:val="left" w:pos="1013"/>
        </w:tabs>
        <w:spacing w:line="240" w:lineRule="auto"/>
        <w:ind w:firstLine="709"/>
        <w:rPr>
          <w:sz w:val="28"/>
          <w:szCs w:val="28"/>
        </w:rPr>
      </w:pPr>
      <w:r w:rsidRPr="00487132">
        <w:rPr>
          <w:b/>
          <w:sz w:val="28"/>
          <w:szCs w:val="28"/>
        </w:rPr>
        <w:t>3)</w:t>
      </w:r>
      <w:r w:rsidRPr="00487132">
        <w:rPr>
          <w:sz w:val="28"/>
          <w:szCs w:val="28"/>
        </w:rPr>
        <w:t xml:space="preserve"> в статье 8 слова «на 2025 год в сумме 3 730,5 тыс. рублей» заменить словами «на 2025 год в сумме 9 063,3 тыс. рублей»;</w:t>
      </w:r>
    </w:p>
    <w:p w:rsidR="00E814E5" w:rsidRPr="00487132" w:rsidRDefault="00E814E5" w:rsidP="00E814E5">
      <w:pPr>
        <w:pStyle w:val="Style9"/>
        <w:widowControl/>
        <w:tabs>
          <w:tab w:val="left" w:pos="1013"/>
        </w:tabs>
        <w:spacing w:line="240" w:lineRule="auto"/>
        <w:ind w:firstLine="709"/>
        <w:rPr>
          <w:sz w:val="28"/>
          <w:szCs w:val="28"/>
        </w:rPr>
      </w:pPr>
      <w:r w:rsidRPr="00487132">
        <w:rPr>
          <w:b/>
          <w:sz w:val="28"/>
          <w:szCs w:val="28"/>
        </w:rPr>
        <w:t>4)</w:t>
      </w:r>
      <w:r w:rsidRPr="00487132">
        <w:rPr>
          <w:sz w:val="28"/>
          <w:szCs w:val="28"/>
        </w:rPr>
        <w:t xml:space="preserve"> в статье 11 слова «на 2025 год в сумме 96 533,7 тыс. рублей» заменить словами «на 2025 год в сумме 102 967,1 тыс. рублей»;</w:t>
      </w:r>
    </w:p>
    <w:p w:rsidR="00E814E5" w:rsidRPr="00487132" w:rsidRDefault="00E814E5" w:rsidP="00E814E5">
      <w:pPr>
        <w:pStyle w:val="Style9"/>
        <w:widowControl/>
        <w:tabs>
          <w:tab w:val="left" w:pos="1013"/>
        </w:tabs>
        <w:spacing w:line="240" w:lineRule="auto"/>
        <w:ind w:firstLine="709"/>
        <w:rPr>
          <w:sz w:val="28"/>
          <w:szCs w:val="28"/>
        </w:rPr>
      </w:pPr>
      <w:r w:rsidRPr="00487132">
        <w:rPr>
          <w:b/>
          <w:sz w:val="28"/>
          <w:szCs w:val="28"/>
        </w:rPr>
        <w:t>5)</w:t>
      </w:r>
      <w:r w:rsidRPr="00487132">
        <w:rPr>
          <w:sz w:val="28"/>
          <w:szCs w:val="28"/>
        </w:rPr>
        <w:t xml:space="preserve"> приложение № 1 «Прогнозируемые объемы налоговых и неналоговых доходов  бюджета  муниципального округа по кодам видов и подвидов доходов на 2025 год» изложить в новой редакции согласно приложению № 1 к настоящему Решению;</w:t>
      </w:r>
    </w:p>
    <w:p w:rsidR="00E814E5" w:rsidRPr="00487132" w:rsidRDefault="00E814E5" w:rsidP="00E814E5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87132">
        <w:rPr>
          <w:rFonts w:ascii="Times New Roman" w:hAnsi="Times New Roman" w:cs="Times New Roman"/>
          <w:b/>
          <w:snapToGrid w:val="0"/>
          <w:sz w:val="28"/>
          <w:szCs w:val="28"/>
        </w:rPr>
        <w:t>6)</w:t>
      </w:r>
      <w:r w:rsidRPr="00487132">
        <w:rPr>
          <w:rFonts w:ascii="Times New Roman" w:hAnsi="Times New Roman" w:cs="Times New Roman"/>
          <w:snapToGrid w:val="0"/>
          <w:sz w:val="28"/>
          <w:szCs w:val="28"/>
        </w:rPr>
        <w:t xml:space="preserve"> приложение № 3 «Прогнозируемые объемы безвозмездных поступлений  бюджета муниципального округа по кодам видов и подвидов доходов на 2025 год» изложить в новой редакции согласно приложению № 2 к настоящему Решению;</w:t>
      </w:r>
    </w:p>
    <w:p w:rsidR="00E814E5" w:rsidRPr="00487132" w:rsidRDefault="00E814E5" w:rsidP="00E814E5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87132">
        <w:rPr>
          <w:rFonts w:ascii="Times New Roman" w:hAnsi="Times New Roman" w:cs="Times New Roman"/>
          <w:b/>
          <w:snapToGrid w:val="0"/>
          <w:sz w:val="28"/>
          <w:szCs w:val="28"/>
        </w:rPr>
        <w:t>7)</w:t>
      </w:r>
      <w:r w:rsidRPr="00487132">
        <w:rPr>
          <w:rFonts w:ascii="Times New Roman" w:hAnsi="Times New Roman" w:cs="Times New Roman"/>
          <w:snapToGrid w:val="0"/>
          <w:sz w:val="28"/>
          <w:szCs w:val="28"/>
        </w:rPr>
        <w:t xml:space="preserve"> приложение № 8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487132">
        <w:rPr>
          <w:rFonts w:ascii="Times New Roman" w:hAnsi="Times New Roman" w:cs="Times New Roman"/>
          <w:snapToGrid w:val="0"/>
          <w:sz w:val="28"/>
          <w:szCs w:val="28"/>
        </w:rPr>
        <w:t>видов расходов классификации расходов бюджета</w:t>
      </w:r>
      <w:proofErr w:type="gramEnd"/>
      <w:r w:rsidRPr="00487132">
        <w:rPr>
          <w:rFonts w:ascii="Times New Roman" w:hAnsi="Times New Roman" w:cs="Times New Roman"/>
          <w:snapToGrid w:val="0"/>
          <w:sz w:val="28"/>
          <w:szCs w:val="28"/>
        </w:rPr>
        <w:t xml:space="preserve"> Архаринского муниципального округа на 2025 год» изложить в новой редакции согласно приложению № 3 к настоящему Решению;</w:t>
      </w:r>
    </w:p>
    <w:p w:rsidR="00E814E5" w:rsidRPr="00487132" w:rsidRDefault="00E814E5" w:rsidP="00E814E5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87132">
        <w:rPr>
          <w:rFonts w:ascii="Times New Roman" w:hAnsi="Times New Roman" w:cs="Times New Roman"/>
          <w:b/>
          <w:snapToGrid w:val="0"/>
          <w:sz w:val="28"/>
          <w:szCs w:val="28"/>
        </w:rPr>
        <w:t>8)</w:t>
      </w:r>
      <w:r w:rsidRPr="00487132">
        <w:rPr>
          <w:rFonts w:ascii="Times New Roman" w:hAnsi="Times New Roman" w:cs="Times New Roman"/>
          <w:snapToGrid w:val="0"/>
          <w:sz w:val="28"/>
          <w:szCs w:val="28"/>
        </w:rPr>
        <w:t xml:space="preserve"> приложение № 10 «Ведомственная структура расходов бюджета Архаринского муниципального округа на 2025 год» изложить в новой редакции согласно приложению № 4 к нас</w:t>
      </w:r>
      <w:r w:rsidR="004C3DDB" w:rsidRPr="00487132">
        <w:rPr>
          <w:rFonts w:ascii="Times New Roman" w:hAnsi="Times New Roman" w:cs="Times New Roman"/>
          <w:snapToGrid w:val="0"/>
          <w:sz w:val="28"/>
          <w:szCs w:val="28"/>
        </w:rPr>
        <w:t>тоящему Решению.</w:t>
      </w:r>
    </w:p>
    <w:p w:rsidR="00E814E5" w:rsidRPr="00487132" w:rsidRDefault="00E814E5" w:rsidP="004971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97197" w:rsidRPr="00487132" w:rsidRDefault="00497197" w:rsidP="004971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487132">
        <w:rPr>
          <w:rFonts w:ascii="Times New Roman" w:hAnsi="Times New Roman" w:cs="Times New Roman"/>
          <w:b/>
          <w:snapToGrid w:val="0"/>
          <w:sz w:val="28"/>
          <w:szCs w:val="28"/>
        </w:rPr>
        <w:t>Статья 2</w:t>
      </w:r>
    </w:p>
    <w:p w:rsidR="00497197" w:rsidRPr="00487132" w:rsidRDefault="00497197" w:rsidP="00497197">
      <w:pPr>
        <w:pStyle w:val="a8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7132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Решение вступает в силу со дня его официального обнародования (официального опубликования) </w:t>
      </w:r>
      <w:r w:rsidRPr="004871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Pr="00487132">
        <w:rPr>
          <w:rFonts w:ascii="Times New Roman" w:hAnsi="Times New Roman" w:cs="Times New Roman"/>
          <w:color w:val="auto"/>
          <w:sz w:val="28"/>
          <w:szCs w:val="28"/>
        </w:rPr>
        <w:t>сетевом издании «Официальный вестник Архаринского муниципального округа» в информационно-телекоммуникационной сети «Интернет» (</w:t>
      </w:r>
      <w:r w:rsidRPr="00487132">
        <w:rPr>
          <w:rFonts w:ascii="Times New Roman" w:hAnsi="Times New Roman" w:cs="Times New Roman"/>
          <w:color w:val="auto"/>
          <w:sz w:val="28"/>
          <w:szCs w:val="28"/>
          <w:lang w:val="en-US"/>
        </w:rPr>
        <w:t>ADMARH</w:t>
      </w:r>
      <w:r w:rsidRPr="0048713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487132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Pr="00487132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FF314D" w:rsidRPr="00F12143" w:rsidRDefault="00FF314D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497197" w:rsidRPr="00F12143" w:rsidRDefault="00497197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497197" w:rsidRPr="00F12143" w:rsidRDefault="00497197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513"/>
      </w:tblGrid>
      <w:tr w:rsidR="00FF314D" w:rsidRPr="00487132" w:rsidTr="00621BF5">
        <w:tc>
          <w:tcPr>
            <w:tcW w:w="6345" w:type="dxa"/>
          </w:tcPr>
          <w:p w:rsidR="00FF314D" w:rsidRPr="00487132" w:rsidRDefault="00FF314D" w:rsidP="00497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3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Глава Архаринского муниципального округа</w:t>
            </w:r>
          </w:p>
        </w:tc>
        <w:tc>
          <w:tcPr>
            <w:tcW w:w="3513" w:type="dxa"/>
          </w:tcPr>
          <w:p w:rsidR="00FF314D" w:rsidRPr="00487132" w:rsidRDefault="00FF314D" w:rsidP="004971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13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Т.А.Шутрина</w:t>
            </w:r>
            <w:proofErr w:type="spellEnd"/>
          </w:p>
        </w:tc>
      </w:tr>
    </w:tbl>
    <w:p w:rsidR="00EC540D" w:rsidRPr="00F12143" w:rsidRDefault="00EC540D" w:rsidP="00621BF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EC540D" w:rsidRPr="00621BF5" w:rsidRDefault="00EC540D" w:rsidP="00621BF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621BF5">
        <w:rPr>
          <w:rFonts w:ascii="Times New Roman" w:hAnsi="Times New Roman" w:cs="Times New Roman"/>
          <w:snapToGrid w:val="0"/>
          <w:sz w:val="24"/>
          <w:szCs w:val="24"/>
        </w:rPr>
        <w:t>рп</w:t>
      </w:r>
      <w:proofErr w:type="spellEnd"/>
      <w:r w:rsidRPr="00621BF5">
        <w:rPr>
          <w:rFonts w:ascii="Times New Roman" w:hAnsi="Times New Roman" w:cs="Times New Roman"/>
          <w:snapToGrid w:val="0"/>
          <w:sz w:val="24"/>
          <w:szCs w:val="24"/>
        </w:rPr>
        <w:t xml:space="preserve"> (</w:t>
      </w:r>
      <w:proofErr w:type="spellStart"/>
      <w:r w:rsidRPr="00621BF5">
        <w:rPr>
          <w:rFonts w:ascii="Times New Roman" w:hAnsi="Times New Roman" w:cs="Times New Roman"/>
          <w:snapToGrid w:val="0"/>
          <w:sz w:val="24"/>
          <w:szCs w:val="24"/>
        </w:rPr>
        <w:t>пгт</w:t>
      </w:r>
      <w:proofErr w:type="spellEnd"/>
      <w:r w:rsidRPr="00621BF5">
        <w:rPr>
          <w:rFonts w:ascii="Times New Roman" w:hAnsi="Times New Roman" w:cs="Times New Roman"/>
          <w:snapToGrid w:val="0"/>
          <w:sz w:val="24"/>
          <w:szCs w:val="24"/>
        </w:rPr>
        <w:t>) Архара</w:t>
      </w:r>
    </w:p>
    <w:p w:rsidR="00EC540D" w:rsidRPr="00621BF5" w:rsidRDefault="00FF08D8" w:rsidP="00621BF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26</w:t>
      </w:r>
      <w:r w:rsidR="00355744" w:rsidRPr="00621BF5">
        <w:rPr>
          <w:rFonts w:ascii="Times New Roman" w:hAnsi="Times New Roman" w:cs="Times New Roman"/>
          <w:snapToGrid w:val="0"/>
          <w:sz w:val="24"/>
          <w:szCs w:val="24"/>
        </w:rPr>
        <w:t xml:space="preserve"> сентября </w:t>
      </w:r>
      <w:r w:rsidR="00EC540D" w:rsidRPr="00621BF5">
        <w:rPr>
          <w:rFonts w:ascii="Times New Roman" w:hAnsi="Times New Roman" w:cs="Times New Roman"/>
          <w:snapToGrid w:val="0"/>
          <w:sz w:val="24"/>
          <w:szCs w:val="24"/>
        </w:rPr>
        <w:t>2025 года</w:t>
      </w:r>
    </w:p>
    <w:p w:rsidR="00EC540D" w:rsidRPr="00621BF5" w:rsidRDefault="00DD47D0" w:rsidP="00621BF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21BF5">
        <w:rPr>
          <w:rFonts w:ascii="Times New Roman" w:hAnsi="Times New Roman" w:cs="Times New Roman"/>
          <w:snapToGrid w:val="0"/>
          <w:sz w:val="24"/>
          <w:szCs w:val="24"/>
        </w:rPr>
        <w:t>№</w:t>
      </w:r>
      <w:r w:rsidR="00FF08D8">
        <w:rPr>
          <w:rFonts w:ascii="Times New Roman" w:hAnsi="Times New Roman" w:cs="Times New Roman"/>
          <w:snapToGrid w:val="0"/>
          <w:sz w:val="24"/>
          <w:szCs w:val="24"/>
        </w:rPr>
        <w:t xml:space="preserve"> 161</w:t>
      </w:r>
    </w:p>
    <w:p w:rsidR="00F40CB7" w:rsidRDefault="00F40CB7" w:rsidP="00F40CB7">
      <w:pPr>
        <w:rPr>
          <w:lang w:eastAsia="ru-RU"/>
        </w:rPr>
      </w:pPr>
    </w:p>
    <w:p w:rsidR="00580278" w:rsidRPr="00FF08D8" w:rsidRDefault="00580278" w:rsidP="00F40CB7">
      <w:pPr>
        <w:pStyle w:val="2"/>
        <w:rPr>
          <w:sz w:val="25"/>
          <w:szCs w:val="25"/>
        </w:rPr>
      </w:pPr>
      <w:r w:rsidRPr="00FF08D8">
        <w:rPr>
          <w:sz w:val="25"/>
          <w:szCs w:val="25"/>
        </w:rPr>
        <w:lastRenderedPageBreak/>
        <w:t>ПОЯСНИТЕЛЬНАЯ ЗАПИСКА</w:t>
      </w:r>
    </w:p>
    <w:p w:rsidR="00580278" w:rsidRPr="00FF08D8" w:rsidRDefault="00580278" w:rsidP="0058027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к проекту решения Архаринского муниципального округа «О внесении изменений в Решение Архаринского муниципального округа «О бюджете муниципального округа на 2025 год и плановый период 2026 и 2027 годов» (</w:t>
      </w:r>
      <w:r w:rsidR="00355744" w:rsidRPr="00FF08D8">
        <w:rPr>
          <w:rFonts w:ascii="Times New Roman" w:hAnsi="Times New Roman" w:cs="Times New Roman"/>
          <w:sz w:val="25"/>
          <w:szCs w:val="25"/>
        </w:rPr>
        <w:t>сентябрь</w:t>
      </w:r>
      <w:r w:rsidRPr="00FF08D8">
        <w:rPr>
          <w:rFonts w:ascii="Times New Roman" w:hAnsi="Times New Roman" w:cs="Times New Roman"/>
          <w:sz w:val="25"/>
          <w:szCs w:val="25"/>
        </w:rPr>
        <w:t xml:space="preserve"> 2025 года)</w:t>
      </w:r>
    </w:p>
    <w:p w:rsidR="00580278" w:rsidRPr="00FF08D8" w:rsidRDefault="00580278" w:rsidP="0058027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 xml:space="preserve">Уточнение бюджета Архаринского муниципального округа произведено в соответствии со статьей 14 Решения Архаринского муниципального округа от 16.11.2022 № 9 «О бюджетном процессе в Архаринском муниципальном округе». 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С учетом представленных изменений: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1) доходы бюджета муниципального округа составят на 2025 год 1 369 455,1 тыс. рублей;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расходы бюджета муниципального округа на 2025 год составят 1 445 547,2 тыс. рублей;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дефицит бюджета муниципального округа на 2025 год составит 76 092,1 тыс. рублей.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 xml:space="preserve">Общий объем поступлений доходов в </w:t>
      </w:r>
      <w:r w:rsidRPr="00FF08D8">
        <w:rPr>
          <w:rFonts w:ascii="Times New Roman" w:hAnsi="Times New Roman" w:cs="Times New Roman"/>
          <w:b/>
          <w:sz w:val="25"/>
          <w:szCs w:val="25"/>
        </w:rPr>
        <w:t>2025</w:t>
      </w:r>
      <w:r w:rsidRPr="00FF08D8">
        <w:rPr>
          <w:rFonts w:ascii="Times New Roman" w:hAnsi="Times New Roman" w:cs="Times New Roman"/>
          <w:sz w:val="25"/>
          <w:szCs w:val="25"/>
        </w:rPr>
        <w:t xml:space="preserve"> году увеличится на 36 027,7 тыс. рублей, в том числе: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  <w:gridCol w:w="1614"/>
      </w:tblGrid>
      <w:tr w:rsidR="00FF08D8" w:rsidRPr="00FF08D8" w:rsidTr="00E21ABF">
        <w:trPr>
          <w:trHeight w:val="547"/>
        </w:trPr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Сумма</w:t>
            </w:r>
          </w:p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(тыс. рублей)</w:t>
            </w:r>
          </w:p>
        </w:tc>
      </w:tr>
      <w:tr w:rsidR="00FF08D8" w:rsidRPr="00FF08D8" w:rsidTr="00E21ABF">
        <w:trPr>
          <w:trHeight w:val="375"/>
        </w:trPr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b/>
                <w:sz w:val="25"/>
                <w:szCs w:val="25"/>
              </w:rPr>
              <w:t>Налоговые и неналоговые доходы, всего: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b/>
                <w:sz w:val="25"/>
                <w:szCs w:val="25"/>
              </w:rPr>
              <w:t>+ 20 130,7</w:t>
            </w:r>
          </w:p>
        </w:tc>
      </w:tr>
      <w:tr w:rsidR="00FF08D8" w:rsidRPr="00FF08D8" w:rsidTr="00E21ABF">
        <w:trPr>
          <w:trHeight w:val="375"/>
        </w:trPr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в том числе: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FF08D8" w:rsidRPr="00FF08D8" w:rsidTr="00E21ABF">
        <w:trPr>
          <w:trHeight w:val="280"/>
        </w:trPr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+ 14 362,7</w:t>
            </w:r>
          </w:p>
        </w:tc>
      </w:tr>
      <w:tr w:rsidR="00FF08D8" w:rsidRPr="00FF08D8" w:rsidTr="00E21ABF">
        <w:trPr>
          <w:trHeight w:val="547"/>
        </w:trPr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+ 1 382,0</w:t>
            </w:r>
          </w:p>
        </w:tc>
      </w:tr>
      <w:tr w:rsidR="00FF08D8" w:rsidRPr="00FF08D8" w:rsidTr="00E21ABF"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Единый сельскохозяйственный налог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+ 411,0</w:t>
            </w:r>
          </w:p>
        </w:tc>
      </w:tr>
      <w:tr w:rsidR="00FF08D8" w:rsidRPr="00FF08D8" w:rsidTr="00E21ABF"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+ 300,0</w:t>
            </w:r>
          </w:p>
        </w:tc>
      </w:tr>
      <w:tr w:rsidR="00FF08D8" w:rsidRPr="00FF08D8" w:rsidTr="00E21ABF"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Государственная пошлина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+ 2 100,0</w:t>
            </w:r>
          </w:p>
        </w:tc>
      </w:tr>
      <w:tr w:rsidR="00FF08D8" w:rsidRPr="00FF08D8" w:rsidTr="00E21ABF"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Платежи при пользовании природными ресурсами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+ 58,5</w:t>
            </w:r>
          </w:p>
        </w:tc>
      </w:tr>
      <w:tr w:rsidR="00FF08D8" w:rsidRPr="00FF08D8" w:rsidTr="00E21ABF"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+ 71,7</w:t>
            </w:r>
          </w:p>
        </w:tc>
      </w:tr>
      <w:tr w:rsidR="00FF08D8" w:rsidRPr="00FF08D8" w:rsidTr="00E21ABF"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+ 98,0</w:t>
            </w:r>
          </w:p>
        </w:tc>
      </w:tr>
      <w:tr w:rsidR="00FF08D8" w:rsidRPr="00FF08D8" w:rsidTr="00E21ABF"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Административные платежи и сборы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+ 1,0</w:t>
            </w:r>
          </w:p>
        </w:tc>
      </w:tr>
      <w:tr w:rsidR="00FF08D8" w:rsidRPr="00FF08D8" w:rsidTr="00E21ABF"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Штрафы, санкции, возмещение ущерба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+ 1 346,1</w:t>
            </w:r>
          </w:p>
        </w:tc>
      </w:tr>
      <w:tr w:rsidR="00FF08D8" w:rsidRPr="00FF08D8" w:rsidTr="00E21ABF"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Прочие неналоговые доходы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-0,3</w:t>
            </w:r>
          </w:p>
        </w:tc>
      </w:tr>
      <w:tr w:rsidR="00FF08D8" w:rsidRPr="00FF08D8" w:rsidTr="00E21ABF"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b/>
                <w:sz w:val="25"/>
                <w:szCs w:val="25"/>
              </w:rPr>
              <w:t>Безвозмездные поступления,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b/>
                <w:sz w:val="25"/>
                <w:szCs w:val="25"/>
              </w:rPr>
              <w:t>+ 15 897,0</w:t>
            </w:r>
          </w:p>
        </w:tc>
      </w:tr>
      <w:tr w:rsidR="00FF08D8" w:rsidRPr="00FF08D8" w:rsidTr="00E21ABF"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в том числе: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FF08D8" w:rsidRPr="00FF08D8" w:rsidTr="00E21ABF"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+ 10,8</w:t>
            </w:r>
          </w:p>
        </w:tc>
      </w:tr>
      <w:tr w:rsidR="00FF08D8" w:rsidRPr="00FF08D8" w:rsidTr="00E21ABF"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- 412,3</w:t>
            </w:r>
          </w:p>
        </w:tc>
      </w:tr>
      <w:tr w:rsidR="00FF08D8" w:rsidRPr="00FF08D8" w:rsidTr="00E21ABF"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Субвенции на 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- 4 848,0</w:t>
            </w:r>
          </w:p>
        </w:tc>
      </w:tr>
      <w:tr w:rsidR="00FF08D8" w:rsidRPr="00FF08D8" w:rsidTr="00E21ABF"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(в части расходов на организацию осуществления полномочий)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- 2,5</w:t>
            </w:r>
          </w:p>
        </w:tc>
      </w:tr>
      <w:tr w:rsidR="00FF08D8" w:rsidRPr="00FF08D8" w:rsidTr="00E21ABF"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Субсидии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- 120,6</w:t>
            </w:r>
          </w:p>
        </w:tc>
      </w:tr>
      <w:tr w:rsidR="00FF08D8" w:rsidRPr="00FF08D8" w:rsidTr="00E21ABF"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Субсидии на расходы, направленные на модернизацию коммунальной инфраструктуры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+ 10 809,7</w:t>
            </w:r>
          </w:p>
        </w:tc>
      </w:tr>
      <w:tr w:rsidR="00FF08D8" w:rsidRPr="00FF08D8" w:rsidTr="00E21ABF"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 xml:space="preserve">Субсидии бюджетам муниципальных образований  на </w:t>
            </w:r>
            <w:proofErr w:type="spellStart"/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софинансирование</w:t>
            </w:r>
            <w:proofErr w:type="spellEnd"/>
            <w:r w:rsidRPr="00FF08D8">
              <w:rPr>
                <w:rFonts w:ascii="Times New Roman" w:hAnsi="Times New Roman" w:cs="Times New Roman"/>
                <w:sz w:val="25"/>
                <w:szCs w:val="25"/>
              </w:rPr>
              <w:t xml:space="preserve"> мероприятий, направленных на ремонт общественных бань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+ 9 540,8</w:t>
            </w:r>
          </w:p>
        </w:tc>
      </w:tr>
      <w:tr w:rsidR="00FF08D8" w:rsidRPr="00FF08D8" w:rsidTr="00E21ABF"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Субсидии на реализацию мероприятий по дополнительному финансовому обеспечению деятельности групп продленного дня в муниципальных общеобразовательных организациях для обучающихся начальных классов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+ 537,8</w:t>
            </w:r>
          </w:p>
        </w:tc>
      </w:tr>
      <w:tr w:rsidR="00FF08D8" w:rsidRPr="00FF08D8" w:rsidTr="00E21ABF"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- 101,7</w:t>
            </w:r>
          </w:p>
        </w:tc>
      </w:tr>
      <w:tr w:rsidR="00FF08D8" w:rsidRPr="00FF08D8" w:rsidTr="00E21ABF"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Прочие безвозмездные поступления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sz w:val="25"/>
                <w:szCs w:val="25"/>
              </w:rPr>
              <w:t>+ 483,0</w:t>
            </w:r>
          </w:p>
        </w:tc>
      </w:tr>
      <w:tr w:rsidR="00E21ABF" w:rsidRPr="00FF08D8" w:rsidTr="00E21ABF">
        <w:tc>
          <w:tcPr>
            <w:tcW w:w="9180" w:type="dxa"/>
            <w:shd w:val="clear" w:color="auto" w:fill="auto"/>
          </w:tcPr>
          <w:p w:rsidR="00E21ABF" w:rsidRPr="00FF08D8" w:rsidRDefault="00E21ABF" w:rsidP="00E21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b/>
                <w:sz w:val="25"/>
                <w:szCs w:val="25"/>
              </w:rPr>
              <w:t>ВСЕГО</w:t>
            </w:r>
          </w:p>
        </w:tc>
        <w:tc>
          <w:tcPr>
            <w:tcW w:w="1701" w:type="dxa"/>
          </w:tcPr>
          <w:p w:rsidR="00E21ABF" w:rsidRPr="00FF08D8" w:rsidRDefault="00E21ABF" w:rsidP="00E21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F08D8">
              <w:rPr>
                <w:rFonts w:ascii="Times New Roman" w:hAnsi="Times New Roman" w:cs="Times New Roman"/>
                <w:b/>
                <w:sz w:val="25"/>
                <w:szCs w:val="25"/>
              </w:rPr>
              <w:t>+ 36 027,7</w:t>
            </w:r>
          </w:p>
        </w:tc>
      </w:tr>
    </w:tbl>
    <w:p w:rsidR="00E21ABF" w:rsidRPr="00FF08D8" w:rsidRDefault="00E21ABF" w:rsidP="00E21A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 xml:space="preserve">В связи с изменением доходной части бюджета муниципального округа </w:t>
      </w:r>
      <w:r w:rsidRPr="00FF08D8">
        <w:rPr>
          <w:rFonts w:ascii="Times New Roman" w:hAnsi="Times New Roman" w:cs="Times New Roman"/>
          <w:b/>
          <w:i/>
          <w:sz w:val="25"/>
          <w:szCs w:val="25"/>
        </w:rPr>
        <w:t>расходы на 2025 год увеличатся на 36 027,7 тыс. рублей</w:t>
      </w:r>
      <w:r w:rsidRPr="00FF08D8">
        <w:rPr>
          <w:rFonts w:ascii="Times New Roman" w:hAnsi="Times New Roman" w:cs="Times New Roman"/>
          <w:sz w:val="25"/>
          <w:szCs w:val="25"/>
        </w:rPr>
        <w:t>, в том числе:</w:t>
      </w:r>
    </w:p>
    <w:p w:rsidR="00E21ABF" w:rsidRPr="00FF08D8" w:rsidRDefault="00E21ABF" w:rsidP="00E21A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за счет целевых средств – 15 414,0 тыс. рублей;</w:t>
      </w:r>
    </w:p>
    <w:p w:rsidR="00E21ABF" w:rsidRPr="00FF08D8" w:rsidRDefault="00E21ABF" w:rsidP="00E21A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за счет средств налоговых и неналоговых доходов, прочих безвозмездных поступлений – 20 613,7 тыс. рублей.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По расходам бюджета муниципального округа изменения произведены следующим образом: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F08D8">
        <w:rPr>
          <w:rFonts w:ascii="Times New Roman" w:hAnsi="Times New Roman" w:cs="Times New Roman"/>
          <w:b/>
          <w:sz w:val="25"/>
          <w:szCs w:val="25"/>
        </w:rPr>
        <w:t xml:space="preserve">1. По муниципальной программе «Эффективное муниципальное управление Архаринского муниципального округа Амурской области» </w:t>
      </w:r>
      <w:r w:rsidRPr="00FF08D8">
        <w:rPr>
          <w:rFonts w:ascii="Times New Roman" w:hAnsi="Times New Roman" w:cs="Times New Roman"/>
          <w:sz w:val="25"/>
          <w:szCs w:val="25"/>
        </w:rPr>
        <w:t>бюджетные ассигнования</w:t>
      </w:r>
      <w:r w:rsidRPr="00FF08D8">
        <w:rPr>
          <w:rFonts w:ascii="Times New Roman" w:hAnsi="Times New Roman" w:cs="Times New Roman"/>
          <w:b/>
          <w:sz w:val="25"/>
          <w:szCs w:val="25"/>
        </w:rPr>
        <w:t xml:space="preserve"> увеличены на 549,0 тыс. рублей, в том числе: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FF08D8">
        <w:rPr>
          <w:rFonts w:ascii="Times New Roman" w:hAnsi="Times New Roman" w:cs="Times New Roman"/>
          <w:b/>
          <w:i/>
          <w:sz w:val="25"/>
          <w:szCs w:val="25"/>
        </w:rPr>
        <w:t>Увеличение: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F08D8">
        <w:rPr>
          <w:rFonts w:ascii="Times New Roman" w:hAnsi="Times New Roman" w:cs="Times New Roman"/>
          <w:i/>
          <w:sz w:val="25"/>
          <w:szCs w:val="25"/>
        </w:rPr>
        <w:t>по проекту Архаринского муниципального округа Амурской области «Кадровая политика в системе муниципального управления в администрации Архаринского муниципального округа»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85 тыс. рублей на организацию переподготовки и повышения квалификации муниципальных служащих;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F08D8">
        <w:rPr>
          <w:rFonts w:ascii="Times New Roman" w:hAnsi="Times New Roman" w:cs="Times New Roman"/>
          <w:i/>
          <w:sz w:val="25"/>
          <w:szCs w:val="25"/>
        </w:rPr>
        <w:t>по комплексу процессных мероприятий</w:t>
      </w:r>
      <w:r w:rsidRPr="00FF08D8">
        <w:rPr>
          <w:rFonts w:ascii="Times New Roman" w:hAnsi="Times New Roman" w:cs="Times New Roman"/>
          <w:sz w:val="25"/>
          <w:szCs w:val="25"/>
        </w:rPr>
        <w:t xml:space="preserve"> «</w:t>
      </w:r>
      <w:r w:rsidRPr="00FF08D8">
        <w:rPr>
          <w:rFonts w:ascii="Times New Roman" w:hAnsi="Times New Roman" w:cs="Times New Roman"/>
          <w:i/>
          <w:sz w:val="25"/>
          <w:szCs w:val="25"/>
        </w:rPr>
        <w:t xml:space="preserve">Обеспечение администрации округа, ее структурных подразделений и подведомственных учреждений» 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464,0 тыс. рублей на обеспечение деятельности МБУ «Дирекция по обеспечению деятельности муниципальных учреждений»;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F08D8">
        <w:rPr>
          <w:rFonts w:ascii="Times New Roman" w:hAnsi="Times New Roman" w:cs="Times New Roman"/>
          <w:b/>
          <w:sz w:val="25"/>
          <w:szCs w:val="25"/>
        </w:rPr>
        <w:t xml:space="preserve">2. По муниципальной программе «Модернизация жилищно-коммунального комплекса, энергосбережение и повышение энергетической эффективности, благоустройство и охрана окружающей среды Архаринского муниципального округа Амурской области» </w:t>
      </w:r>
      <w:r w:rsidRPr="00FF08D8">
        <w:rPr>
          <w:rFonts w:ascii="Times New Roman" w:hAnsi="Times New Roman" w:cs="Times New Roman"/>
          <w:sz w:val="25"/>
          <w:szCs w:val="25"/>
        </w:rPr>
        <w:t>лимиты бюджетных обязательств</w:t>
      </w:r>
      <w:r w:rsidRPr="00FF08D8">
        <w:rPr>
          <w:rFonts w:ascii="Times New Roman" w:hAnsi="Times New Roman" w:cs="Times New Roman"/>
          <w:b/>
          <w:sz w:val="25"/>
          <w:szCs w:val="25"/>
        </w:rPr>
        <w:t xml:space="preserve"> увеличены на 24 051,7 тыс. рублей, в том числе: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FF08D8">
        <w:rPr>
          <w:rFonts w:ascii="Times New Roman" w:hAnsi="Times New Roman" w:cs="Times New Roman"/>
          <w:b/>
          <w:i/>
          <w:sz w:val="25"/>
          <w:szCs w:val="25"/>
        </w:rPr>
        <w:t>Увеличение: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F08D8">
        <w:rPr>
          <w:rFonts w:ascii="Times New Roman" w:hAnsi="Times New Roman" w:cs="Times New Roman"/>
          <w:i/>
          <w:sz w:val="25"/>
          <w:szCs w:val="25"/>
        </w:rPr>
        <w:t>по проекту Архаринского муниципального округа «Модернизация коммунальной инфраструктуры Архаринского муниципального округа»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11 260,1 тыс. рублей на расходы, направленные на модернизацию коммунальной инфраструктуры;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F08D8">
        <w:rPr>
          <w:rFonts w:ascii="Times New Roman" w:hAnsi="Times New Roman" w:cs="Times New Roman"/>
          <w:i/>
          <w:sz w:val="25"/>
          <w:szCs w:val="25"/>
        </w:rPr>
        <w:t>по проекту  Архаринского муниципального округа «Ремонт общественной бани на территории Архаринского муниципального округа»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9 938,3 тыс. рублей на расходы, направленные на ремонт общественных бань;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F08D8">
        <w:rPr>
          <w:rFonts w:ascii="Times New Roman" w:hAnsi="Times New Roman" w:cs="Times New Roman"/>
          <w:i/>
          <w:sz w:val="25"/>
          <w:szCs w:val="25"/>
        </w:rPr>
        <w:t>по комплексу процессных мероприятий «Охрана окружающей среды и обеспечение экологической безопасности»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lastRenderedPageBreak/>
        <w:t>712,5 тыс. рублей на ликвидацию мест несанкционированного размещения отходов;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F08D8">
        <w:rPr>
          <w:rFonts w:ascii="Times New Roman" w:hAnsi="Times New Roman" w:cs="Times New Roman"/>
          <w:i/>
          <w:sz w:val="25"/>
          <w:szCs w:val="25"/>
        </w:rPr>
        <w:t>по комплексу процессных мероприятий</w:t>
      </w:r>
      <w:r w:rsidRPr="00FF08D8">
        <w:rPr>
          <w:rFonts w:ascii="Times New Roman" w:hAnsi="Times New Roman" w:cs="Times New Roman"/>
          <w:sz w:val="25"/>
          <w:szCs w:val="25"/>
        </w:rPr>
        <w:t xml:space="preserve"> </w:t>
      </w:r>
      <w:r w:rsidRPr="00FF08D8">
        <w:rPr>
          <w:rFonts w:ascii="Times New Roman" w:hAnsi="Times New Roman" w:cs="Times New Roman"/>
          <w:i/>
          <w:sz w:val="25"/>
          <w:szCs w:val="25"/>
        </w:rPr>
        <w:t>«Проведение мероприятий по благоустройству территорий»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3 012,2 тыс. рублей на финансовое обеспечение мероприятий по благоустройству территорий.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FF08D8">
        <w:rPr>
          <w:rFonts w:ascii="Times New Roman" w:hAnsi="Times New Roman" w:cs="Times New Roman"/>
          <w:b/>
          <w:i/>
          <w:sz w:val="25"/>
          <w:szCs w:val="25"/>
        </w:rPr>
        <w:t>Уменьшение: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F08D8">
        <w:rPr>
          <w:rFonts w:ascii="Times New Roman" w:hAnsi="Times New Roman" w:cs="Times New Roman"/>
          <w:i/>
          <w:sz w:val="25"/>
          <w:szCs w:val="25"/>
        </w:rPr>
        <w:t>по проекту Архаринского муниципального округа «Модернизация коммунальной инфраструктуры Архаринского муниципального округа»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 xml:space="preserve">847,9 тыс. рублей с расходов, направленных на модернизацию коммунальной инфраструктуры (местные средства на </w:t>
      </w:r>
      <w:proofErr w:type="spellStart"/>
      <w:r w:rsidRPr="00FF08D8">
        <w:rPr>
          <w:rFonts w:ascii="Times New Roman" w:hAnsi="Times New Roman" w:cs="Times New Roman"/>
          <w:sz w:val="25"/>
          <w:szCs w:val="25"/>
        </w:rPr>
        <w:t>софинансирование</w:t>
      </w:r>
      <w:proofErr w:type="spellEnd"/>
      <w:r w:rsidRPr="00FF08D8">
        <w:rPr>
          <w:rFonts w:ascii="Times New Roman" w:hAnsi="Times New Roman" w:cs="Times New Roman"/>
          <w:sz w:val="25"/>
          <w:szCs w:val="25"/>
        </w:rPr>
        <w:t xml:space="preserve"> областных субсидий по бане и приобретению котлов)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F08D8">
        <w:rPr>
          <w:rFonts w:ascii="Times New Roman" w:hAnsi="Times New Roman" w:cs="Times New Roman"/>
          <w:i/>
          <w:sz w:val="25"/>
          <w:szCs w:val="25"/>
        </w:rPr>
        <w:t>по проекту «Проведение мероприятий по благоустройству общественных территорий населенных пунктов»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23,5 тыс. рублей с мероприятия Проект «Книжный дворик»;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b/>
          <w:sz w:val="25"/>
          <w:szCs w:val="25"/>
        </w:rPr>
        <w:t xml:space="preserve">3. По муниципальной программе «Повышение эффективности управления муниципальными финансами, использования муниципального имущества и устойчивого развития экономики Архаринского муниципального округа Амурской области» уменьшение </w:t>
      </w:r>
      <w:r w:rsidRPr="00FF08D8">
        <w:rPr>
          <w:rFonts w:ascii="Times New Roman" w:hAnsi="Times New Roman" w:cs="Times New Roman"/>
          <w:sz w:val="25"/>
          <w:szCs w:val="25"/>
        </w:rPr>
        <w:t>расходов</w:t>
      </w:r>
      <w:r w:rsidRPr="00FF08D8">
        <w:rPr>
          <w:rFonts w:ascii="Times New Roman" w:hAnsi="Times New Roman" w:cs="Times New Roman"/>
          <w:b/>
          <w:sz w:val="25"/>
          <w:szCs w:val="25"/>
        </w:rPr>
        <w:t xml:space="preserve"> составит 50,0 тыс. рублей</w:t>
      </w:r>
      <w:r w:rsidRPr="00FF08D8">
        <w:rPr>
          <w:rFonts w:ascii="Times New Roman" w:hAnsi="Times New Roman" w:cs="Times New Roman"/>
          <w:sz w:val="25"/>
          <w:szCs w:val="25"/>
        </w:rPr>
        <w:t xml:space="preserve"> с мероприятия по выявлению свободных территорий с целью вовлечения в оборот;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F08D8">
        <w:rPr>
          <w:rFonts w:ascii="Times New Roman" w:hAnsi="Times New Roman" w:cs="Times New Roman"/>
          <w:b/>
          <w:sz w:val="25"/>
          <w:szCs w:val="25"/>
        </w:rPr>
        <w:t>4.</w:t>
      </w:r>
      <w:r w:rsidRPr="00FF08D8">
        <w:rPr>
          <w:rFonts w:ascii="Times New Roman" w:hAnsi="Times New Roman" w:cs="Times New Roman"/>
          <w:sz w:val="25"/>
          <w:szCs w:val="25"/>
        </w:rPr>
        <w:t xml:space="preserve"> </w:t>
      </w:r>
      <w:r w:rsidRPr="00FF08D8">
        <w:rPr>
          <w:rFonts w:ascii="Times New Roman" w:hAnsi="Times New Roman" w:cs="Times New Roman"/>
          <w:b/>
          <w:sz w:val="25"/>
          <w:szCs w:val="25"/>
        </w:rPr>
        <w:t xml:space="preserve">По муниципальной программе «Обеспечение доступным и качественным жильем населения Архаринского муниципального округа Амурской области» уменьшение </w:t>
      </w:r>
      <w:r w:rsidRPr="00FF08D8">
        <w:rPr>
          <w:rFonts w:ascii="Times New Roman" w:hAnsi="Times New Roman" w:cs="Times New Roman"/>
          <w:sz w:val="25"/>
          <w:szCs w:val="25"/>
        </w:rPr>
        <w:t>лимитов бюджетных обязательств</w:t>
      </w:r>
      <w:r w:rsidRPr="00FF08D8">
        <w:rPr>
          <w:rFonts w:ascii="Times New Roman" w:hAnsi="Times New Roman" w:cs="Times New Roman"/>
          <w:b/>
          <w:sz w:val="25"/>
          <w:szCs w:val="25"/>
        </w:rPr>
        <w:t xml:space="preserve"> составит 557,2 тыс. рублей, в том числе: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F08D8">
        <w:rPr>
          <w:rFonts w:ascii="Times New Roman" w:hAnsi="Times New Roman" w:cs="Times New Roman"/>
          <w:i/>
          <w:sz w:val="25"/>
          <w:szCs w:val="25"/>
        </w:rPr>
        <w:t>по муниципальному проекту «Жилье»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142,4 тыс. рублей с прочих мероприятий, осуществляемых за счет межбюджетных трансфертов прошлых лет из областного и местного бюджетов;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F08D8">
        <w:rPr>
          <w:rFonts w:ascii="Times New Roman" w:hAnsi="Times New Roman" w:cs="Times New Roman"/>
          <w:i/>
          <w:sz w:val="25"/>
          <w:szCs w:val="25"/>
        </w:rPr>
        <w:t>по комплексу процессных мероприятий «Обеспечение жильем детей-сирот и детей, оставшихся без попечения родителей»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2,5 тыс. рублей с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(в части расходов на организацию осуществления полномочий);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412,3 тыс. рублей с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помещений;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F08D8">
        <w:rPr>
          <w:rFonts w:ascii="Times New Roman" w:hAnsi="Times New Roman" w:cs="Times New Roman"/>
          <w:b/>
          <w:sz w:val="25"/>
          <w:szCs w:val="25"/>
        </w:rPr>
        <w:t xml:space="preserve">5. По муниципальной программе </w:t>
      </w:r>
      <w:r w:rsidRPr="00FF08D8">
        <w:rPr>
          <w:rFonts w:ascii="Times New Roman" w:hAnsi="Times New Roman" w:cs="Times New Roman"/>
          <w:sz w:val="25"/>
          <w:szCs w:val="25"/>
        </w:rPr>
        <w:t>«</w:t>
      </w:r>
      <w:r w:rsidRPr="00FF08D8">
        <w:rPr>
          <w:rFonts w:ascii="Times New Roman" w:hAnsi="Times New Roman" w:cs="Times New Roman"/>
          <w:b/>
          <w:sz w:val="25"/>
          <w:szCs w:val="25"/>
        </w:rPr>
        <w:t>Обеспечение безопасности населения Архаринского муниципального округа Амурской области</w:t>
      </w:r>
      <w:r w:rsidRPr="00FF08D8">
        <w:rPr>
          <w:rFonts w:ascii="Times New Roman" w:hAnsi="Times New Roman" w:cs="Times New Roman"/>
          <w:sz w:val="25"/>
          <w:szCs w:val="25"/>
        </w:rPr>
        <w:t>»</w:t>
      </w:r>
      <w:r w:rsidRPr="00FF08D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FF08D8">
        <w:rPr>
          <w:rFonts w:ascii="Times New Roman" w:hAnsi="Times New Roman" w:cs="Times New Roman"/>
          <w:sz w:val="25"/>
          <w:szCs w:val="25"/>
        </w:rPr>
        <w:t xml:space="preserve">лимиты бюджетных обязательств </w:t>
      </w:r>
      <w:r w:rsidRPr="00FF08D8">
        <w:rPr>
          <w:rFonts w:ascii="Times New Roman" w:hAnsi="Times New Roman" w:cs="Times New Roman"/>
          <w:b/>
          <w:sz w:val="25"/>
          <w:szCs w:val="25"/>
        </w:rPr>
        <w:t>увеличены на 1 000,0 тыс. рублей, в том числе: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F08D8">
        <w:rPr>
          <w:rFonts w:ascii="Times New Roman" w:hAnsi="Times New Roman" w:cs="Times New Roman"/>
          <w:i/>
          <w:sz w:val="25"/>
          <w:szCs w:val="25"/>
        </w:rPr>
        <w:t>по комплексу процессных мероприятий «Обеспечение пожарной безопасности»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 xml:space="preserve">1 000,0 тыс. рублей на приведение в </w:t>
      </w:r>
      <w:proofErr w:type="spellStart"/>
      <w:r w:rsidRPr="00FF08D8">
        <w:rPr>
          <w:rFonts w:ascii="Times New Roman" w:hAnsi="Times New Roman" w:cs="Times New Roman"/>
          <w:sz w:val="25"/>
          <w:szCs w:val="25"/>
        </w:rPr>
        <w:t>пожаробезопасное</w:t>
      </w:r>
      <w:proofErr w:type="spellEnd"/>
      <w:r w:rsidRPr="00FF08D8">
        <w:rPr>
          <w:rFonts w:ascii="Times New Roman" w:hAnsi="Times New Roman" w:cs="Times New Roman"/>
          <w:sz w:val="25"/>
          <w:szCs w:val="25"/>
        </w:rPr>
        <w:t xml:space="preserve"> состояние территорий населенных пунктов округа</w:t>
      </w:r>
      <w:r w:rsidR="00516841" w:rsidRPr="00FF08D8">
        <w:rPr>
          <w:rFonts w:ascii="Times New Roman" w:hAnsi="Times New Roman" w:cs="Times New Roman"/>
          <w:sz w:val="25"/>
          <w:szCs w:val="25"/>
        </w:rPr>
        <w:t>;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b/>
          <w:sz w:val="25"/>
          <w:szCs w:val="25"/>
        </w:rPr>
        <w:t xml:space="preserve">6. По муниципальной программе «Развитие и сохранение культуры и искусства Архаринского муниципального округа Амурской области» увеличены </w:t>
      </w:r>
      <w:r w:rsidRPr="00FF08D8">
        <w:rPr>
          <w:rFonts w:ascii="Times New Roman" w:hAnsi="Times New Roman" w:cs="Times New Roman"/>
          <w:sz w:val="25"/>
          <w:szCs w:val="25"/>
        </w:rPr>
        <w:t>бюджетные ассигнования</w:t>
      </w:r>
      <w:r w:rsidRPr="00FF08D8">
        <w:rPr>
          <w:rFonts w:ascii="Times New Roman" w:hAnsi="Times New Roman" w:cs="Times New Roman"/>
          <w:b/>
          <w:sz w:val="25"/>
          <w:szCs w:val="25"/>
        </w:rPr>
        <w:t xml:space="preserve"> в сумме 100,0 тыс. рублей </w:t>
      </w:r>
      <w:r w:rsidRPr="00FF08D8">
        <w:rPr>
          <w:rFonts w:ascii="Times New Roman" w:hAnsi="Times New Roman" w:cs="Times New Roman"/>
          <w:sz w:val="25"/>
          <w:szCs w:val="25"/>
        </w:rPr>
        <w:t xml:space="preserve">на обеспечение деятельности (оказание услуг) подведомственных учреждений (приобретение дивана в фойе МБУДО </w:t>
      </w:r>
      <w:r w:rsidR="00516841" w:rsidRPr="00FF08D8">
        <w:rPr>
          <w:rFonts w:ascii="Times New Roman" w:hAnsi="Times New Roman" w:cs="Times New Roman"/>
          <w:sz w:val="25"/>
          <w:szCs w:val="25"/>
        </w:rPr>
        <w:t>«</w:t>
      </w:r>
      <w:r w:rsidRPr="00FF08D8">
        <w:rPr>
          <w:rFonts w:ascii="Times New Roman" w:hAnsi="Times New Roman" w:cs="Times New Roman"/>
          <w:sz w:val="25"/>
          <w:szCs w:val="25"/>
        </w:rPr>
        <w:t>ДШИ Архаринского округа</w:t>
      </w:r>
      <w:r w:rsidR="00516841" w:rsidRPr="00FF08D8">
        <w:rPr>
          <w:rFonts w:ascii="Times New Roman" w:hAnsi="Times New Roman" w:cs="Times New Roman"/>
          <w:sz w:val="25"/>
          <w:szCs w:val="25"/>
        </w:rPr>
        <w:t>»</w:t>
      </w:r>
      <w:r w:rsidRPr="00FF08D8">
        <w:rPr>
          <w:rFonts w:ascii="Times New Roman" w:hAnsi="Times New Roman" w:cs="Times New Roman"/>
          <w:sz w:val="25"/>
          <w:szCs w:val="25"/>
        </w:rPr>
        <w:t>)</w:t>
      </w:r>
      <w:r w:rsidR="00516841" w:rsidRPr="00FF08D8">
        <w:rPr>
          <w:rFonts w:ascii="Times New Roman" w:hAnsi="Times New Roman" w:cs="Times New Roman"/>
          <w:sz w:val="25"/>
          <w:szCs w:val="25"/>
        </w:rPr>
        <w:t>;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F08D8">
        <w:rPr>
          <w:rFonts w:ascii="Times New Roman" w:hAnsi="Times New Roman" w:cs="Times New Roman"/>
          <w:b/>
          <w:sz w:val="25"/>
          <w:szCs w:val="25"/>
        </w:rPr>
        <w:t>7.</w:t>
      </w:r>
      <w:r w:rsidRPr="00FF08D8">
        <w:rPr>
          <w:rFonts w:ascii="Times New Roman" w:hAnsi="Times New Roman" w:cs="Times New Roman"/>
          <w:sz w:val="25"/>
          <w:szCs w:val="25"/>
        </w:rPr>
        <w:t xml:space="preserve"> </w:t>
      </w:r>
      <w:r w:rsidRPr="00FF08D8">
        <w:rPr>
          <w:rFonts w:ascii="Times New Roman" w:hAnsi="Times New Roman" w:cs="Times New Roman"/>
          <w:b/>
          <w:sz w:val="25"/>
          <w:szCs w:val="25"/>
        </w:rPr>
        <w:t>По муниципальной программе «Развитие образования Архаринского муниципального округа Амурской области» бюджетные ассигнования уменьшены на 3 482,8 тыс. рублей.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FF08D8">
        <w:rPr>
          <w:rFonts w:ascii="Times New Roman" w:hAnsi="Times New Roman" w:cs="Times New Roman"/>
          <w:b/>
          <w:i/>
          <w:sz w:val="25"/>
          <w:szCs w:val="25"/>
        </w:rPr>
        <w:t>Уменьшение составит 5 534,5 тыс. рублей, в том числе: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F08D8">
        <w:rPr>
          <w:rFonts w:ascii="Times New Roman" w:hAnsi="Times New Roman" w:cs="Times New Roman"/>
          <w:i/>
          <w:sz w:val="25"/>
          <w:szCs w:val="25"/>
        </w:rPr>
        <w:t xml:space="preserve">по муниципальному проекту </w:t>
      </w:r>
      <w:r w:rsidR="00516841" w:rsidRPr="00FF08D8">
        <w:rPr>
          <w:rFonts w:ascii="Times New Roman" w:hAnsi="Times New Roman" w:cs="Times New Roman"/>
          <w:i/>
          <w:sz w:val="25"/>
          <w:szCs w:val="25"/>
        </w:rPr>
        <w:t>«</w:t>
      </w:r>
      <w:r w:rsidRPr="00FF08D8">
        <w:rPr>
          <w:rFonts w:ascii="Times New Roman" w:hAnsi="Times New Roman" w:cs="Times New Roman"/>
          <w:i/>
          <w:sz w:val="25"/>
          <w:szCs w:val="25"/>
        </w:rPr>
        <w:t>Все лучшее детям</w:t>
      </w:r>
      <w:r w:rsidR="00516841" w:rsidRPr="00FF08D8">
        <w:rPr>
          <w:rFonts w:ascii="Times New Roman" w:hAnsi="Times New Roman" w:cs="Times New Roman"/>
          <w:i/>
          <w:sz w:val="25"/>
          <w:szCs w:val="25"/>
        </w:rPr>
        <w:t>»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lastRenderedPageBreak/>
        <w:t xml:space="preserve">110,5 тыс. рублей с реализации мероприятий по модернизации школьных систем образования (муниципальное автономное общеобразовательное учреждение </w:t>
      </w:r>
      <w:r w:rsidR="00516841" w:rsidRPr="00FF08D8">
        <w:rPr>
          <w:rFonts w:ascii="Times New Roman" w:hAnsi="Times New Roman" w:cs="Times New Roman"/>
          <w:sz w:val="25"/>
          <w:szCs w:val="25"/>
        </w:rPr>
        <w:t>«</w:t>
      </w:r>
      <w:r w:rsidRPr="00FF08D8">
        <w:rPr>
          <w:rFonts w:ascii="Times New Roman" w:hAnsi="Times New Roman" w:cs="Times New Roman"/>
          <w:sz w:val="25"/>
          <w:szCs w:val="25"/>
        </w:rPr>
        <w:t xml:space="preserve">Средняя школа с. </w:t>
      </w:r>
      <w:proofErr w:type="spellStart"/>
      <w:r w:rsidRPr="00FF08D8">
        <w:rPr>
          <w:rFonts w:ascii="Times New Roman" w:hAnsi="Times New Roman" w:cs="Times New Roman"/>
          <w:sz w:val="25"/>
          <w:szCs w:val="25"/>
        </w:rPr>
        <w:t>Аркадьевка</w:t>
      </w:r>
      <w:proofErr w:type="spellEnd"/>
      <w:r w:rsidR="00516841" w:rsidRPr="00FF08D8">
        <w:rPr>
          <w:rFonts w:ascii="Times New Roman" w:hAnsi="Times New Roman" w:cs="Times New Roman"/>
          <w:sz w:val="25"/>
          <w:szCs w:val="25"/>
        </w:rPr>
        <w:t>»</w:t>
      </w:r>
      <w:r w:rsidRPr="00FF08D8">
        <w:rPr>
          <w:rFonts w:ascii="Times New Roman" w:hAnsi="Times New Roman" w:cs="Times New Roman"/>
          <w:sz w:val="25"/>
          <w:szCs w:val="25"/>
        </w:rPr>
        <w:t xml:space="preserve"> Архаринского муниципального округа Амурской области);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F08D8">
        <w:rPr>
          <w:rFonts w:ascii="Times New Roman" w:hAnsi="Times New Roman" w:cs="Times New Roman"/>
          <w:i/>
          <w:sz w:val="25"/>
          <w:szCs w:val="25"/>
        </w:rPr>
        <w:t xml:space="preserve">по комплексу процессных мероприятий </w:t>
      </w:r>
      <w:r w:rsidR="00516841" w:rsidRPr="00FF08D8">
        <w:rPr>
          <w:rFonts w:ascii="Times New Roman" w:hAnsi="Times New Roman" w:cs="Times New Roman"/>
          <w:i/>
          <w:sz w:val="25"/>
          <w:szCs w:val="25"/>
        </w:rPr>
        <w:t>«</w:t>
      </w:r>
      <w:r w:rsidRPr="00FF08D8">
        <w:rPr>
          <w:rFonts w:ascii="Times New Roman" w:hAnsi="Times New Roman" w:cs="Times New Roman"/>
          <w:i/>
          <w:sz w:val="25"/>
          <w:szCs w:val="25"/>
        </w:rPr>
        <w:t>Обеспечение доступности дополнительного образования детей</w:t>
      </w:r>
      <w:r w:rsidR="00516841" w:rsidRPr="00FF08D8">
        <w:rPr>
          <w:rFonts w:ascii="Times New Roman" w:hAnsi="Times New Roman" w:cs="Times New Roman"/>
          <w:i/>
          <w:sz w:val="25"/>
          <w:szCs w:val="25"/>
        </w:rPr>
        <w:t>»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111,0 тыс. рублей с обеспечения деятельности муниципальных организаций дополнительного образования;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F08D8">
        <w:rPr>
          <w:rFonts w:ascii="Times New Roman" w:hAnsi="Times New Roman" w:cs="Times New Roman"/>
          <w:i/>
          <w:sz w:val="25"/>
          <w:szCs w:val="25"/>
        </w:rPr>
        <w:t>по комплексу процессных мероприя</w:t>
      </w:r>
      <w:r w:rsidR="00516841" w:rsidRPr="00FF08D8">
        <w:rPr>
          <w:rFonts w:ascii="Times New Roman" w:hAnsi="Times New Roman" w:cs="Times New Roman"/>
          <w:i/>
          <w:sz w:val="25"/>
          <w:szCs w:val="25"/>
        </w:rPr>
        <w:t xml:space="preserve">тий </w:t>
      </w:r>
      <w:r w:rsidRPr="00FF08D8">
        <w:rPr>
          <w:rFonts w:ascii="Times New Roman" w:hAnsi="Times New Roman" w:cs="Times New Roman"/>
          <w:sz w:val="25"/>
          <w:szCs w:val="25"/>
        </w:rPr>
        <w:t xml:space="preserve"> </w:t>
      </w:r>
      <w:r w:rsidR="00516841" w:rsidRPr="00FF08D8">
        <w:rPr>
          <w:rFonts w:ascii="Times New Roman" w:hAnsi="Times New Roman" w:cs="Times New Roman"/>
          <w:sz w:val="25"/>
          <w:szCs w:val="25"/>
        </w:rPr>
        <w:t>«</w:t>
      </w:r>
      <w:r w:rsidRPr="00FF08D8">
        <w:rPr>
          <w:rFonts w:ascii="Times New Roman" w:hAnsi="Times New Roman" w:cs="Times New Roman"/>
          <w:i/>
          <w:sz w:val="25"/>
          <w:szCs w:val="25"/>
        </w:rPr>
        <w:t>Поддержка способностей и талантов у детей и молодежи, вовлечение молодежи в социальную практику</w:t>
      </w:r>
      <w:r w:rsidR="00516841" w:rsidRPr="00FF08D8">
        <w:rPr>
          <w:rFonts w:ascii="Times New Roman" w:hAnsi="Times New Roman" w:cs="Times New Roman"/>
          <w:i/>
          <w:sz w:val="25"/>
          <w:szCs w:val="25"/>
        </w:rPr>
        <w:t>»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 xml:space="preserve">427,1 тыс. рублей с обеспечения </w:t>
      </w:r>
      <w:proofErr w:type="gramStart"/>
      <w:r w:rsidRPr="00FF08D8">
        <w:rPr>
          <w:rFonts w:ascii="Times New Roman" w:hAnsi="Times New Roman" w:cs="Times New Roman"/>
          <w:sz w:val="25"/>
          <w:szCs w:val="25"/>
        </w:rPr>
        <w:t>функционирования модели персонифицированного финансирования дополнительного образования детей</w:t>
      </w:r>
      <w:proofErr w:type="gramEnd"/>
      <w:r w:rsidRPr="00FF08D8">
        <w:rPr>
          <w:rFonts w:ascii="Times New Roman" w:hAnsi="Times New Roman" w:cs="Times New Roman"/>
          <w:sz w:val="25"/>
          <w:szCs w:val="25"/>
        </w:rPr>
        <w:t xml:space="preserve"> на базе образовательных организаций, некоммерческих организаций, государственных и муниципальных учреждений;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F08D8">
        <w:rPr>
          <w:rFonts w:ascii="Times New Roman" w:hAnsi="Times New Roman" w:cs="Times New Roman"/>
          <w:i/>
          <w:sz w:val="25"/>
          <w:szCs w:val="25"/>
        </w:rPr>
        <w:t>по комплексу процессных мероприятий</w:t>
      </w:r>
      <w:r w:rsidRPr="00FF08D8">
        <w:rPr>
          <w:rFonts w:ascii="Times New Roman" w:hAnsi="Times New Roman" w:cs="Times New Roman"/>
          <w:sz w:val="25"/>
          <w:szCs w:val="25"/>
        </w:rPr>
        <w:t xml:space="preserve"> </w:t>
      </w:r>
      <w:r w:rsidR="00516841" w:rsidRPr="00FF08D8">
        <w:rPr>
          <w:rFonts w:ascii="Times New Roman" w:hAnsi="Times New Roman" w:cs="Times New Roman"/>
          <w:i/>
          <w:sz w:val="25"/>
          <w:szCs w:val="25"/>
        </w:rPr>
        <w:t>«</w:t>
      </w:r>
      <w:r w:rsidRPr="00FF08D8">
        <w:rPr>
          <w:rFonts w:ascii="Times New Roman" w:hAnsi="Times New Roman" w:cs="Times New Roman"/>
          <w:i/>
          <w:sz w:val="25"/>
          <w:szCs w:val="25"/>
        </w:rPr>
        <w:t>Социальное обеспечение отдельных категорий граждан в сфере образования</w:t>
      </w:r>
      <w:r w:rsidR="00516841" w:rsidRPr="00FF08D8">
        <w:rPr>
          <w:rFonts w:ascii="Times New Roman" w:hAnsi="Times New Roman" w:cs="Times New Roman"/>
          <w:i/>
          <w:sz w:val="25"/>
          <w:szCs w:val="25"/>
        </w:rPr>
        <w:t>»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FF08D8">
        <w:rPr>
          <w:rFonts w:ascii="Times New Roman" w:hAnsi="Times New Roman" w:cs="Times New Roman"/>
          <w:sz w:val="25"/>
          <w:szCs w:val="25"/>
        </w:rPr>
        <w:t>4 848,0 тыс. рублей с финансового обеспечение государственных полномочий Амурской облаете по выплате денежных средств на содержание детей, находящихся в семьях опекунов (попечителей) и в приёмных семьях, а также вознаграждения приемным родителям (родителю);</w:t>
      </w:r>
      <w:proofErr w:type="gramEnd"/>
    </w:p>
    <w:p w:rsidR="00E21ABF" w:rsidRPr="00FF08D8" w:rsidRDefault="00E21ABF" w:rsidP="00E21ABF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F08D8">
        <w:rPr>
          <w:rFonts w:ascii="Times New Roman" w:hAnsi="Times New Roman" w:cs="Times New Roman"/>
          <w:i/>
          <w:sz w:val="25"/>
          <w:szCs w:val="25"/>
        </w:rPr>
        <w:t>по комплексу процессных мероприятий</w:t>
      </w:r>
      <w:r w:rsidR="00516841" w:rsidRPr="00FF08D8">
        <w:rPr>
          <w:rFonts w:ascii="Times New Roman" w:hAnsi="Times New Roman" w:cs="Times New Roman"/>
          <w:sz w:val="25"/>
          <w:szCs w:val="25"/>
        </w:rPr>
        <w:t xml:space="preserve"> </w:t>
      </w:r>
      <w:r w:rsidRPr="00FF08D8">
        <w:rPr>
          <w:rFonts w:ascii="Times New Roman" w:hAnsi="Times New Roman" w:cs="Times New Roman"/>
          <w:sz w:val="25"/>
          <w:szCs w:val="25"/>
        </w:rPr>
        <w:t>«</w:t>
      </w:r>
      <w:r w:rsidRPr="00FF08D8">
        <w:rPr>
          <w:rFonts w:ascii="Times New Roman" w:hAnsi="Times New Roman" w:cs="Times New Roman"/>
          <w:i/>
          <w:sz w:val="25"/>
          <w:szCs w:val="25"/>
        </w:rPr>
        <w:t>Обеспечение деятельности прочих мероприятий в области образования»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37,9  тыс. рублей с обеспечения деятельности (оказание услуг) муниципальных организаций.</w:t>
      </w:r>
    </w:p>
    <w:p w:rsidR="00E21ABF" w:rsidRPr="00FF08D8" w:rsidRDefault="00E21ABF" w:rsidP="00E21ABF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FF08D8">
        <w:rPr>
          <w:rFonts w:ascii="Times New Roman" w:hAnsi="Times New Roman" w:cs="Times New Roman"/>
          <w:b/>
          <w:i/>
          <w:sz w:val="25"/>
          <w:szCs w:val="25"/>
        </w:rPr>
        <w:t>Увеличение составит 2 051,7 тыс. рублей, в том числе:</w:t>
      </w:r>
    </w:p>
    <w:p w:rsidR="00E21ABF" w:rsidRPr="00FF08D8" w:rsidRDefault="00E21ABF" w:rsidP="00E21ABF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F08D8">
        <w:rPr>
          <w:rFonts w:ascii="Times New Roman" w:hAnsi="Times New Roman" w:cs="Times New Roman"/>
          <w:i/>
          <w:sz w:val="25"/>
          <w:szCs w:val="25"/>
        </w:rPr>
        <w:t xml:space="preserve">по муниципальному проекту </w:t>
      </w:r>
      <w:r w:rsidR="00516841" w:rsidRPr="00FF08D8">
        <w:rPr>
          <w:rFonts w:ascii="Times New Roman" w:hAnsi="Times New Roman" w:cs="Times New Roman"/>
          <w:i/>
          <w:sz w:val="25"/>
          <w:szCs w:val="25"/>
        </w:rPr>
        <w:t>«</w:t>
      </w:r>
      <w:r w:rsidRPr="00FF08D8">
        <w:rPr>
          <w:rFonts w:ascii="Times New Roman" w:hAnsi="Times New Roman" w:cs="Times New Roman"/>
          <w:i/>
          <w:sz w:val="25"/>
          <w:szCs w:val="25"/>
        </w:rPr>
        <w:t>Многодетная семья</w:t>
      </w:r>
      <w:r w:rsidR="00516841" w:rsidRPr="00FF08D8">
        <w:rPr>
          <w:rFonts w:ascii="Times New Roman" w:hAnsi="Times New Roman" w:cs="Times New Roman"/>
          <w:i/>
          <w:sz w:val="25"/>
          <w:szCs w:val="25"/>
        </w:rPr>
        <w:t>»</w:t>
      </w:r>
    </w:p>
    <w:p w:rsidR="00E21ABF" w:rsidRPr="00FF08D8" w:rsidRDefault="00E21ABF" w:rsidP="00E21ABF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543,3  тыс. рублей на реализацию мероприятий по дополнительному финансовому обеспечению деятельности групп продленного дня в муниципальных общеобразовательных организациях для обучающихся начальных классов;</w:t>
      </w:r>
    </w:p>
    <w:p w:rsidR="00E21ABF" w:rsidRPr="00FF08D8" w:rsidRDefault="00E21ABF" w:rsidP="00E21ABF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F08D8">
        <w:rPr>
          <w:rFonts w:ascii="Times New Roman" w:hAnsi="Times New Roman" w:cs="Times New Roman"/>
          <w:i/>
          <w:sz w:val="25"/>
          <w:szCs w:val="25"/>
        </w:rPr>
        <w:t>по комплексу процессных мероприятий</w:t>
      </w:r>
      <w:r w:rsidRPr="00FF08D8">
        <w:rPr>
          <w:rFonts w:ascii="Times New Roman" w:hAnsi="Times New Roman" w:cs="Times New Roman"/>
          <w:sz w:val="25"/>
          <w:szCs w:val="25"/>
        </w:rPr>
        <w:t xml:space="preserve"> «</w:t>
      </w:r>
      <w:r w:rsidRPr="00FF08D8">
        <w:rPr>
          <w:rFonts w:ascii="Times New Roman" w:hAnsi="Times New Roman" w:cs="Times New Roman"/>
          <w:i/>
          <w:sz w:val="25"/>
          <w:szCs w:val="25"/>
        </w:rPr>
        <w:t>Обеспечение доступности качественного дошкольного образования»</w:t>
      </w:r>
    </w:p>
    <w:p w:rsidR="00E21ABF" w:rsidRPr="00FF08D8" w:rsidRDefault="00E21ABF" w:rsidP="00E21ABF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211,0 тыс. рублей на обеспечение деятельности муниципальных дошкольных образовательных организаций, реализующих программы дошкольного образования;</w:t>
      </w:r>
    </w:p>
    <w:p w:rsidR="00E21ABF" w:rsidRPr="00FF08D8" w:rsidRDefault="00E21ABF" w:rsidP="00E21ABF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F08D8">
        <w:rPr>
          <w:rFonts w:ascii="Times New Roman" w:hAnsi="Times New Roman" w:cs="Times New Roman"/>
          <w:i/>
          <w:sz w:val="25"/>
          <w:szCs w:val="25"/>
        </w:rPr>
        <w:t>по комплексу процессных мероприятий</w:t>
      </w:r>
      <w:r w:rsidRPr="00FF08D8">
        <w:rPr>
          <w:rFonts w:ascii="Times New Roman" w:hAnsi="Times New Roman" w:cs="Times New Roman"/>
          <w:sz w:val="25"/>
          <w:szCs w:val="25"/>
        </w:rPr>
        <w:t xml:space="preserve"> «</w:t>
      </w:r>
      <w:r w:rsidRPr="00FF08D8">
        <w:rPr>
          <w:rFonts w:ascii="Times New Roman" w:hAnsi="Times New Roman" w:cs="Times New Roman"/>
          <w:i/>
          <w:sz w:val="25"/>
          <w:szCs w:val="25"/>
        </w:rPr>
        <w:t>Обеспечение доступности качественного начального общего, основного общего, среднего общего образования»</w:t>
      </w:r>
    </w:p>
    <w:p w:rsidR="00E21ABF" w:rsidRPr="00FF08D8" w:rsidRDefault="00E21ABF" w:rsidP="00E21ABF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1216,9  тыс. рублей на обеспечение деятельности муниципальных общеобразовательных организаций реализующих программы начального, основного среднего общего образования;</w:t>
      </w:r>
    </w:p>
    <w:p w:rsidR="00E21ABF" w:rsidRPr="00FF08D8" w:rsidRDefault="00E21ABF" w:rsidP="00E21ABF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F08D8">
        <w:rPr>
          <w:rFonts w:ascii="Times New Roman" w:hAnsi="Times New Roman" w:cs="Times New Roman"/>
          <w:i/>
          <w:sz w:val="25"/>
          <w:szCs w:val="25"/>
        </w:rPr>
        <w:t>по комплексу процессных мероприятий</w:t>
      </w:r>
      <w:r w:rsidRPr="00FF08D8">
        <w:rPr>
          <w:rFonts w:ascii="Times New Roman" w:hAnsi="Times New Roman" w:cs="Times New Roman"/>
          <w:sz w:val="25"/>
          <w:szCs w:val="25"/>
        </w:rPr>
        <w:t xml:space="preserve">  «</w:t>
      </w:r>
      <w:r w:rsidRPr="00FF08D8">
        <w:rPr>
          <w:rFonts w:ascii="Times New Roman" w:hAnsi="Times New Roman" w:cs="Times New Roman"/>
          <w:i/>
          <w:sz w:val="25"/>
          <w:szCs w:val="25"/>
        </w:rPr>
        <w:t>Поддержка способностей и талантов у детей и молодежи, вовлечение молодежи в социальную практику»</w:t>
      </w:r>
    </w:p>
    <w:p w:rsidR="00E21ABF" w:rsidRPr="00FF08D8" w:rsidRDefault="00E21ABF" w:rsidP="00E21ABF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80,5 тыс. рублей на вовлечение в добровольческую деятельность, проведение мероприятий, направленных на гражданско-патриотическое воспитание молодежи, мероприятий на профилактику правонарушений, предупреждение проявлений экстремизма и терроризма в молодежной среде, пропаганда здорового образа жизни</w:t>
      </w:r>
      <w:r w:rsidR="00516841" w:rsidRPr="00FF08D8">
        <w:rPr>
          <w:rFonts w:ascii="Times New Roman" w:hAnsi="Times New Roman" w:cs="Times New Roman"/>
          <w:sz w:val="25"/>
          <w:szCs w:val="25"/>
        </w:rPr>
        <w:t>;</w:t>
      </w:r>
    </w:p>
    <w:p w:rsidR="00E21ABF" w:rsidRPr="00FF08D8" w:rsidRDefault="00E21ABF" w:rsidP="00E21ABF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F08D8">
        <w:rPr>
          <w:rFonts w:ascii="Times New Roman" w:hAnsi="Times New Roman" w:cs="Times New Roman"/>
          <w:b/>
          <w:sz w:val="25"/>
          <w:szCs w:val="25"/>
        </w:rPr>
        <w:t xml:space="preserve">8. По муниципальной программе «Развитие транспортной системы Архаринского муниципального округа Амурской области» увеличены </w:t>
      </w:r>
      <w:r w:rsidRPr="00FF08D8">
        <w:rPr>
          <w:rFonts w:ascii="Times New Roman" w:hAnsi="Times New Roman" w:cs="Times New Roman"/>
          <w:sz w:val="25"/>
          <w:szCs w:val="25"/>
        </w:rPr>
        <w:t>лимиты бюджетных обязательств</w:t>
      </w:r>
      <w:r w:rsidRPr="00FF08D8">
        <w:rPr>
          <w:rFonts w:ascii="Times New Roman" w:hAnsi="Times New Roman" w:cs="Times New Roman"/>
          <w:b/>
          <w:sz w:val="25"/>
          <w:szCs w:val="25"/>
        </w:rPr>
        <w:t xml:space="preserve"> на 6 433,4 тыс. рублей, в том числе:</w:t>
      </w:r>
    </w:p>
    <w:p w:rsidR="00E21ABF" w:rsidRPr="00FF08D8" w:rsidRDefault="00E21ABF" w:rsidP="00E21ABF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F08D8">
        <w:rPr>
          <w:rFonts w:ascii="Times New Roman" w:hAnsi="Times New Roman" w:cs="Times New Roman"/>
          <w:i/>
          <w:sz w:val="25"/>
          <w:szCs w:val="25"/>
        </w:rPr>
        <w:t>по проекту Архаринского муниципального округа «Осуществление дорожной деятельности»</w:t>
      </w:r>
    </w:p>
    <w:p w:rsidR="00E21ABF" w:rsidRPr="00FF08D8" w:rsidRDefault="00E21ABF" w:rsidP="00E21ABF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2 402,3 тыс. рублей на устройство гостевых парковок;</w:t>
      </w:r>
    </w:p>
    <w:p w:rsidR="00E21ABF" w:rsidRPr="00FF08D8" w:rsidRDefault="00E21ABF" w:rsidP="00E21ABF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200,0 тыс. рублей на строительный контроль (технический надзор) объектов улично-дорожной сети (Закупка товаров, работ и услуг для обеспечения государственных (муниципальных) нужд);</w:t>
      </w:r>
    </w:p>
    <w:p w:rsidR="00E21ABF" w:rsidRPr="00FF08D8" w:rsidRDefault="00E21ABF" w:rsidP="00E21ABF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F08D8">
        <w:rPr>
          <w:rFonts w:ascii="Times New Roman" w:hAnsi="Times New Roman" w:cs="Times New Roman"/>
          <w:i/>
          <w:sz w:val="25"/>
          <w:szCs w:val="25"/>
        </w:rPr>
        <w:lastRenderedPageBreak/>
        <w:t xml:space="preserve">по комплексу процессных мероприятий </w:t>
      </w:r>
      <w:r w:rsidR="00516841" w:rsidRPr="00FF08D8">
        <w:rPr>
          <w:rFonts w:ascii="Times New Roman" w:hAnsi="Times New Roman" w:cs="Times New Roman"/>
          <w:i/>
          <w:sz w:val="25"/>
          <w:szCs w:val="25"/>
        </w:rPr>
        <w:t>«</w:t>
      </w:r>
      <w:r w:rsidRPr="00FF08D8">
        <w:rPr>
          <w:rFonts w:ascii="Times New Roman" w:hAnsi="Times New Roman" w:cs="Times New Roman"/>
          <w:i/>
          <w:sz w:val="25"/>
          <w:szCs w:val="25"/>
        </w:rPr>
        <w:t>Капитальный ремонт (включая разработку проектной документации, инженерные изыскания, проведение необходимых экспертиз), ремонт и содержание автомобильных дорог общего пользования местного значения и искусственных сооружений на них, в том числе парковок (парковочных мест)</w:t>
      </w:r>
      <w:r w:rsidR="00516841" w:rsidRPr="00FF08D8">
        <w:rPr>
          <w:rFonts w:ascii="Times New Roman" w:hAnsi="Times New Roman" w:cs="Times New Roman"/>
          <w:i/>
          <w:sz w:val="25"/>
          <w:szCs w:val="25"/>
        </w:rPr>
        <w:t>»</w:t>
      </w:r>
    </w:p>
    <w:p w:rsidR="00E21ABF" w:rsidRPr="00FF08D8" w:rsidRDefault="00E21ABF" w:rsidP="00E21ABF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203,0 на разработку, актуализация документов транспортного планирования (Закупка товаров, работ и услуг для обеспечения государственных (муниципальных) нужд)</w:t>
      </w:r>
    </w:p>
    <w:p w:rsidR="00E21ABF" w:rsidRPr="00FF08D8" w:rsidRDefault="00E21ABF" w:rsidP="00E21ABF">
      <w:pPr>
        <w:shd w:val="clear" w:color="auto" w:fill="FFFFFF"/>
        <w:tabs>
          <w:tab w:val="left" w:pos="140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3 628,1 тыс. рублей на содержание автомобильных дорог общего пользования местного значения и искусственных сооружений на них;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F08D8">
        <w:rPr>
          <w:rFonts w:ascii="Times New Roman" w:hAnsi="Times New Roman" w:cs="Times New Roman"/>
          <w:b/>
          <w:sz w:val="25"/>
          <w:szCs w:val="25"/>
        </w:rPr>
        <w:t xml:space="preserve">9. Непрограммные </w:t>
      </w:r>
      <w:r w:rsidRPr="00FF08D8">
        <w:rPr>
          <w:rFonts w:ascii="Times New Roman" w:hAnsi="Times New Roman" w:cs="Times New Roman"/>
          <w:sz w:val="25"/>
          <w:szCs w:val="25"/>
        </w:rPr>
        <w:t xml:space="preserve">расходы </w:t>
      </w:r>
      <w:r w:rsidRPr="00FF08D8">
        <w:rPr>
          <w:rFonts w:ascii="Times New Roman" w:hAnsi="Times New Roman" w:cs="Times New Roman"/>
          <w:b/>
          <w:sz w:val="25"/>
          <w:szCs w:val="25"/>
        </w:rPr>
        <w:t>увеличены на 7 983,7 тыс. рублей;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F08D8">
        <w:rPr>
          <w:rFonts w:ascii="Times New Roman" w:hAnsi="Times New Roman" w:cs="Times New Roman"/>
          <w:b/>
          <w:sz w:val="25"/>
          <w:szCs w:val="25"/>
        </w:rPr>
        <w:t xml:space="preserve">10. Резервный </w:t>
      </w:r>
      <w:r w:rsidRPr="00FF08D8">
        <w:rPr>
          <w:rFonts w:ascii="Times New Roman" w:hAnsi="Times New Roman" w:cs="Times New Roman"/>
          <w:sz w:val="25"/>
          <w:szCs w:val="25"/>
        </w:rPr>
        <w:t>фонд</w:t>
      </w:r>
      <w:r w:rsidRPr="00FF08D8">
        <w:rPr>
          <w:rFonts w:ascii="Times New Roman" w:hAnsi="Times New Roman" w:cs="Times New Roman"/>
          <w:b/>
          <w:sz w:val="25"/>
          <w:szCs w:val="25"/>
        </w:rPr>
        <w:t xml:space="preserve"> увеличен на 5 332,9 тыс. рублей.</w:t>
      </w:r>
    </w:p>
    <w:p w:rsidR="00E21ABF" w:rsidRPr="00FF08D8" w:rsidRDefault="00E21ABF" w:rsidP="00E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В связи с указанными изменениями внесены соответствующие изменения в текстовые статьи и приложения к Решению Архаринского муниципального округа «О бюджете муниципального округа на 2025 год и плановый период 2026 и 2027 годов».</w:t>
      </w:r>
    </w:p>
    <w:p w:rsidR="00DA0315" w:rsidRPr="00FF08D8" w:rsidRDefault="00DA0315" w:rsidP="000F0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516841" w:rsidRPr="00FF08D8" w:rsidRDefault="00516841" w:rsidP="000F0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516841" w:rsidRPr="00FF08D8" w:rsidRDefault="00516841" w:rsidP="000F0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D31DE0" w:rsidRPr="00FF08D8" w:rsidRDefault="00D31DE0" w:rsidP="000F0D8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>Заместитель начальника</w:t>
      </w:r>
    </w:p>
    <w:p w:rsidR="00D31DE0" w:rsidRPr="00FF08D8" w:rsidRDefault="00D31DE0" w:rsidP="000F0D8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 xml:space="preserve">финансового управления- </w:t>
      </w:r>
    </w:p>
    <w:p w:rsidR="00D31DE0" w:rsidRPr="00FF08D8" w:rsidRDefault="00D31DE0" w:rsidP="000F0D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FF08D8">
        <w:rPr>
          <w:rFonts w:ascii="Times New Roman" w:hAnsi="Times New Roman" w:cs="Times New Roman"/>
          <w:sz w:val="25"/>
          <w:szCs w:val="25"/>
        </w:rPr>
        <w:t xml:space="preserve">начальник отдела учета                            </w:t>
      </w:r>
      <w:r w:rsidR="003D4949">
        <w:rPr>
          <w:rFonts w:ascii="Times New Roman" w:hAnsi="Times New Roman" w:cs="Times New Roman"/>
          <w:sz w:val="25"/>
          <w:szCs w:val="25"/>
        </w:rPr>
        <w:t xml:space="preserve">   </w:t>
      </w:r>
      <w:r w:rsidRPr="00FF08D8">
        <w:rPr>
          <w:rFonts w:ascii="Times New Roman" w:hAnsi="Times New Roman" w:cs="Times New Roman"/>
          <w:sz w:val="25"/>
          <w:szCs w:val="25"/>
        </w:rPr>
        <w:t xml:space="preserve">                                </w:t>
      </w:r>
      <w:r w:rsidR="00DA0315" w:rsidRPr="00FF08D8">
        <w:rPr>
          <w:rFonts w:ascii="Times New Roman" w:hAnsi="Times New Roman" w:cs="Times New Roman"/>
          <w:sz w:val="25"/>
          <w:szCs w:val="25"/>
        </w:rPr>
        <w:t xml:space="preserve">                               </w:t>
      </w:r>
      <w:r w:rsidR="003D4949">
        <w:rPr>
          <w:rFonts w:ascii="Times New Roman" w:hAnsi="Times New Roman" w:cs="Times New Roman"/>
          <w:sz w:val="25"/>
          <w:szCs w:val="25"/>
        </w:rPr>
        <w:t>Е.В.</w:t>
      </w:r>
      <w:bookmarkStart w:id="0" w:name="_GoBack"/>
      <w:bookmarkEnd w:id="0"/>
      <w:r w:rsidRPr="00FF08D8">
        <w:rPr>
          <w:rFonts w:ascii="Times New Roman" w:hAnsi="Times New Roman" w:cs="Times New Roman"/>
          <w:sz w:val="25"/>
          <w:szCs w:val="25"/>
        </w:rPr>
        <w:t>Попова</w:t>
      </w:r>
    </w:p>
    <w:sectPr w:rsidR="00D31DE0" w:rsidRPr="00FF08D8" w:rsidSect="00487132">
      <w:pgSz w:w="11910" w:h="16840"/>
      <w:pgMar w:top="851" w:right="567" w:bottom="851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78AD"/>
    <w:multiLevelType w:val="hybridMultilevel"/>
    <w:tmpl w:val="0EBE0032"/>
    <w:lvl w:ilvl="0" w:tplc="B5925AAC">
      <w:start w:val="3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1EB52F1D"/>
    <w:multiLevelType w:val="hybridMultilevel"/>
    <w:tmpl w:val="BE929E7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86422792">
      <w:start w:val="1"/>
      <w:numFmt w:val="decimal"/>
      <w:lvlText w:val="%2)"/>
      <w:lvlJc w:val="left"/>
      <w:pPr>
        <w:ind w:left="2561" w:hanging="99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8CC2CC3"/>
    <w:multiLevelType w:val="hybridMultilevel"/>
    <w:tmpl w:val="3356CFD4"/>
    <w:lvl w:ilvl="0" w:tplc="A6E8A2E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AD6BDE"/>
    <w:multiLevelType w:val="hybridMultilevel"/>
    <w:tmpl w:val="46A228DA"/>
    <w:lvl w:ilvl="0" w:tplc="9BC68A82">
      <w:start w:val="1"/>
      <w:numFmt w:val="decimal"/>
      <w:lvlText w:val="%1."/>
      <w:lvlJc w:val="left"/>
      <w:pPr>
        <w:ind w:left="1603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F57249F"/>
    <w:multiLevelType w:val="hybridMultilevel"/>
    <w:tmpl w:val="66AA1852"/>
    <w:lvl w:ilvl="0" w:tplc="6ECCFDB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DFC06F4"/>
    <w:multiLevelType w:val="hybridMultilevel"/>
    <w:tmpl w:val="B49EC080"/>
    <w:lvl w:ilvl="0" w:tplc="2F9CED0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1D05AEA"/>
    <w:multiLevelType w:val="hybridMultilevel"/>
    <w:tmpl w:val="8E748E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8D06E03"/>
    <w:multiLevelType w:val="hybridMultilevel"/>
    <w:tmpl w:val="C0341D16"/>
    <w:lvl w:ilvl="0" w:tplc="4204E3FC">
      <w:start w:val="5"/>
      <w:numFmt w:val="decimal"/>
      <w:lvlText w:val="%1)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7C13C2"/>
    <w:multiLevelType w:val="hybridMultilevel"/>
    <w:tmpl w:val="D85CD2FC"/>
    <w:lvl w:ilvl="0" w:tplc="EC7A900E">
      <w:start w:val="3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343DD2"/>
    <w:multiLevelType w:val="multilevel"/>
    <w:tmpl w:val="E938B0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5CC139A"/>
    <w:multiLevelType w:val="hybridMultilevel"/>
    <w:tmpl w:val="5E80BB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EA202C3"/>
    <w:multiLevelType w:val="hybridMultilevel"/>
    <w:tmpl w:val="5EBCC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A29EA"/>
    <w:multiLevelType w:val="hybridMultilevel"/>
    <w:tmpl w:val="5F325E00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12"/>
  </w:num>
  <w:num w:numId="8">
    <w:abstractNumId w:val="3"/>
  </w:num>
  <w:num w:numId="9">
    <w:abstractNumId w:val="2"/>
  </w:num>
  <w:num w:numId="10">
    <w:abstractNumId w:val="8"/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1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D9"/>
    <w:rsid w:val="000031C0"/>
    <w:rsid w:val="00011F07"/>
    <w:rsid w:val="00041FF7"/>
    <w:rsid w:val="0004571A"/>
    <w:rsid w:val="00060E4F"/>
    <w:rsid w:val="00065852"/>
    <w:rsid w:val="00070789"/>
    <w:rsid w:val="0007283F"/>
    <w:rsid w:val="0008092D"/>
    <w:rsid w:val="00081A9F"/>
    <w:rsid w:val="00083571"/>
    <w:rsid w:val="00083DD2"/>
    <w:rsid w:val="00086250"/>
    <w:rsid w:val="000A12E3"/>
    <w:rsid w:val="000A13C1"/>
    <w:rsid w:val="000A2E7F"/>
    <w:rsid w:val="000A3E6A"/>
    <w:rsid w:val="000A623C"/>
    <w:rsid w:val="000B1361"/>
    <w:rsid w:val="000B4635"/>
    <w:rsid w:val="000B4C3D"/>
    <w:rsid w:val="000B4D58"/>
    <w:rsid w:val="000B54F1"/>
    <w:rsid w:val="000C4006"/>
    <w:rsid w:val="000C6EAD"/>
    <w:rsid w:val="000D38D9"/>
    <w:rsid w:val="000D5F40"/>
    <w:rsid w:val="000E1B50"/>
    <w:rsid w:val="000F0D81"/>
    <w:rsid w:val="000F589A"/>
    <w:rsid w:val="001027B8"/>
    <w:rsid w:val="00104F8C"/>
    <w:rsid w:val="00127A52"/>
    <w:rsid w:val="001333E2"/>
    <w:rsid w:val="0013778C"/>
    <w:rsid w:val="0014105F"/>
    <w:rsid w:val="00141DB0"/>
    <w:rsid w:val="00154910"/>
    <w:rsid w:val="00154D62"/>
    <w:rsid w:val="00155E18"/>
    <w:rsid w:val="0016296A"/>
    <w:rsid w:val="001656DC"/>
    <w:rsid w:val="00182761"/>
    <w:rsid w:val="00187B87"/>
    <w:rsid w:val="001962B8"/>
    <w:rsid w:val="001A48B8"/>
    <w:rsid w:val="001B2804"/>
    <w:rsid w:val="001B37BB"/>
    <w:rsid w:val="001C08DF"/>
    <w:rsid w:val="001C1A6E"/>
    <w:rsid w:val="001C2C57"/>
    <w:rsid w:val="001C58C6"/>
    <w:rsid w:val="001D4696"/>
    <w:rsid w:val="001D4A17"/>
    <w:rsid w:val="001D6094"/>
    <w:rsid w:val="001D6C1A"/>
    <w:rsid w:val="001D70A0"/>
    <w:rsid w:val="001E2CB4"/>
    <w:rsid w:val="001F0181"/>
    <w:rsid w:val="001F4E3E"/>
    <w:rsid w:val="0020601C"/>
    <w:rsid w:val="0021330C"/>
    <w:rsid w:val="00225B2E"/>
    <w:rsid w:val="00236B6E"/>
    <w:rsid w:val="0024395A"/>
    <w:rsid w:val="00243A75"/>
    <w:rsid w:val="00262386"/>
    <w:rsid w:val="002917DF"/>
    <w:rsid w:val="00292576"/>
    <w:rsid w:val="00294ECA"/>
    <w:rsid w:val="002970BC"/>
    <w:rsid w:val="002A1FBE"/>
    <w:rsid w:val="002A50DD"/>
    <w:rsid w:val="002A573C"/>
    <w:rsid w:val="002A5DE5"/>
    <w:rsid w:val="002B2D43"/>
    <w:rsid w:val="002D4515"/>
    <w:rsid w:val="002D688E"/>
    <w:rsid w:val="002E0088"/>
    <w:rsid w:val="002F6C74"/>
    <w:rsid w:val="002F749E"/>
    <w:rsid w:val="002F7E70"/>
    <w:rsid w:val="003106BD"/>
    <w:rsid w:val="00313CA6"/>
    <w:rsid w:val="003205F2"/>
    <w:rsid w:val="00320B02"/>
    <w:rsid w:val="00341E39"/>
    <w:rsid w:val="00347BA8"/>
    <w:rsid w:val="00350DE4"/>
    <w:rsid w:val="00355744"/>
    <w:rsid w:val="003625B3"/>
    <w:rsid w:val="00370D75"/>
    <w:rsid w:val="0039243B"/>
    <w:rsid w:val="00394763"/>
    <w:rsid w:val="003B1E50"/>
    <w:rsid w:val="003B3779"/>
    <w:rsid w:val="003B7DA0"/>
    <w:rsid w:val="003C02E2"/>
    <w:rsid w:val="003C7459"/>
    <w:rsid w:val="003D3A5F"/>
    <w:rsid w:val="003D3EC6"/>
    <w:rsid w:val="003D4949"/>
    <w:rsid w:val="003D51CF"/>
    <w:rsid w:val="003E39EA"/>
    <w:rsid w:val="003E795A"/>
    <w:rsid w:val="003F54F9"/>
    <w:rsid w:val="004034B2"/>
    <w:rsid w:val="00405CD6"/>
    <w:rsid w:val="004170DB"/>
    <w:rsid w:val="00421BD3"/>
    <w:rsid w:val="004249D9"/>
    <w:rsid w:val="004279D7"/>
    <w:rsid w:val="00427ED3"/>
    <w:rsid w:val="0043199D"/>
    <w:rsid w:val="004378CA"/>
    <w:rsid w:val="00440E40"/>
    <w:rsid w:val="004511FA"/>
    <w:rsid w:val="004519E8"/>
    <w:rsid w:val="004546FD"/>
    <w:rsid w:val="004569FA"/>
    <w:rsid w:val="0046397C"/>
    <w:rsid w:val="00467C5F"/>
    <w:rsid w:val="00477FA3"/>
    <w:rsid w:val="004821E9"/>
    <w:rsid w:val="00487132"/>
    <w:rsid w:val="00496E23"/>
    <w:rsid w:val="00497197"/>
    <w:rsid w:val="004A3390"/>
    <w:rsid w:val="004B0A32"/>
    <w:rsid w:val="004B2156"/>
    <w:rsid w:val="004B5C09"/>
    <w:rsid w:val="004B6E31"/>
    <w:rsid w:val="004C005E"/>
    <w:rsid w:val="004C3DDB"/>
    <w:rsid w:val="004C3E73"/>
    <w:rsid w:val="004C67DF"/>
    <w:rsid w:val="004E76DD"/>
    <w:rsid w:val="004F3022"/>
    <w:rsid w:val="004F495C"/>
    <w:rsid w:val="004F6E81"/>
    <w:rsid w:val="005018F9"/>
    <w:rsid w:val="00504481"/>
    <w:rsid w:val="00504BDA"/>
    <w:rsid w:val="00504F4E"/>
    <w:rsid w:val="0051063E"/>
    <w:rsid w:val="00516841"/>
    <w:rsid w:val="00516F81"/>
    <w:rsid w:val="0053175E"/>
    <w:rsid w:val="00532705"/>
    <w:rsid w:val="005474A2"/>
    <w:rsid w:val="00553669"/>
    <w:rsid w:val="0056234F"/>
    <w:rsid w:val="005662F5"/>
    <w:rsid w:val="0057459D"/>
    <w:rsid w:val="00574ACF"/>
    <w:rsid w:val="00580278"/>
    <w:rsid w:val="005855A5"/>
    <w:rsid w:val="005A6954"/>
    <w:rsid w:val="005B0866"/>
    <w:rsid w:val="005B1DFA"/>
    <w:rsid w:val="005B2B7D"/>
    <w:rsid w:val="005B4F03"/>
    <w:rsid w:val="005C339D"/>
    <w:rsid w:val="005C34C3"/>
    <w:rsid w:val="005C49CD"/>
    <w:rsid w:val="005C5B3E"/>
    <w:rsid w:val="005E01E7"/>
    <w:rsid w:val="005E1D70"/>
    <w:rsid w:val="005E518C"/>
    <w:rsid w:val="005E5F29"/>
    <w:rsid w:val="005F45B0"/>
    <w:rsid w:val="005F4AAD"/>
    <w:rsid w:val="005F7C17"/>
    <w:rsid w:val="0060716F"/>
    <w:rsid w:val="006105CC"/>
    <w:rsid w:val="006202B2"/>
    <w:rsid w:val="00621BF5"/>
    <w:rsid w:val="00624A48"/>
    <w:rsid w:val="00645EE7"/>
    <w:rsid w:val="0064633A"/>
    <w:rsid w:val="00651D8E"/>
    <w:rsid w:val="00653C8D"/>
    <w:rsid w:val="00660E68"/>
    <w:rsid w:val="006645D1"/>
    <w:rsid w:val="0067767D"/>
    <w:rsid w:val="00680396"/>
    <w:rsid w:val="0069730D"/>
    <w:rsid w:val="006A5BB3"/>
    <w:rsid w:val="006B05B6"/>
    <w:rsid w:val="006B1016"/>
    <w:rsid w:val="006B1BBF"/>
    <w:rsid w:val="006C273F"/>
    <w:rsid w:val="006C3F6A"/>
    <w:rsid w:val="006D1600"/>
    <w:rsid w:val="006D3C88"/>
    <w:rsid w:val="006D6368"/>
    <w:rsid w:val="006D7E0A"/>
    <w:rsid w:val="006F07F5"/>
    <w:rsid w:val="006F1BD7"/>
    <w:rsid w:val="006F6EF6"/>
    <w:rsid w:val="007028DE"/>
    <w:rsid w:val="007067D3"/>
    <w:rsid w:val="007112FC"/>
    <w:rsid w:val="007117FE"/>
    <w:rsid w:val="00716F4A"/>
    <w:rsid w:val="007216FC"/>
    <w:rsid w:val="00724D24"/>
    <w:rsid w:val="0073361F"/>
    <w:rsid w:val="00740952"/>
    <w:rsid w:val="007419D7"/>
    <w:rsid w:val="00746AEB"/>
    <w:rsid w:val="00753DF1"/>
    <w:rsid w:val="00754082"/>
    <w:rsid w:val="007557C5"/>
    <w:rsid w:val="00764763"/>
    <w:rsid w:val="00775DD9"/>
    <w:rsid w:val="007766E9"/>
    <w:rsid w:val="00794AED"/>
    <w:rsid w:val="00794D2A"/>
    <w:rsid w:val="007B70F0"/>
    <w:rsid w:val="007C1D4A"/>
    <w:rsid w:val="007C420A"/>
    <w:rsid w:val="007C7DA8"/>
    <w:rsid w:val="007D4739"/>
    <w:rsid w:val="007D53DA"/>
    <w:rsid w:val="007D5AB5"/>
    <w:rsid w:val="007D64B6"/>
    <w:rsid w:val="007F4BE6"/>
    <w:rsid w:val="007F77E1"/>
    <w:rsid w:val="00802777"/>
    <w:rsid w:val="00802CFF"/>
    <w:rsid w:val="0080525E"/>
    <w:rsid w:val="00806C05"/>
    <w:rsid w:val="0081046E"/>
    <w:rsid w:val="00810C77"/>
    <w:rsid w:val="00831BED"/>
    <w:rsid w:val="00835F39"/>
    <w:rsid w:val="00837434"/>
    <w:rsid w:val="008445A8"/>
    <w:rsid w:val="0084622C"/>
    <w:rsid w:val="00866238"/>
    <w:rsid w:val="008671E1"/>
    <w:rsid w:val="00876C0C"/>
    <w:rsid w:val="008831F5"/>
    <w:rsid w:val="00886C2B"/>
    <w:rsid w:val="0088777F"/>
    <w:rsid w:val="00891C9E"/>
    <w:rsid w:val="008A1DE5"/>
    <w:rsid w:val="008A3674"/>
    <w:rsid w:val="008A39AB"/>
    <w:rsid w:val="008B0C09"/>
    <w:rsid w:val="008C17C8"/>
    <w:rsid w:val="008D1A1C"/>
    <w:rsid w:val="008E06E2"/>
    <w:rsid w:val="008E1D2F"/>
    <w:rsid w:val="008E2D92"/>
    <w:rsid w:val="008E406B"/>
    <w:rsid w:val="008E4B19"/>
    <w:rsid w:val="008E4FC9"/>
    <w:rsid w:val="008F0C2D"/>
    <w:rsid w:val="008F6DC8"/>
    <w:rsid w:val="009016AC"/>
    <w:rsid w:val="00902B33"/>
    <w:rsid w:val="00902CDE"/>
    <w:rsid w:val="00921FB7"/>
    <w:rsid w:val="00923648"/>
    <w:rsid w:val="00930789"/>
    <w:rsid w:val="0094045F"/>
    <w:rsid w:val="00946D61"/>
    <w:rsid w:val="00952F54"/>
    <w:rsid w:val="009602B7"/>
    <w:rsid w:val="00965FD3"/>
    <w:rsid w:val="00966823"/>
    <w:rsid w:val="00973A54"/>
    <w:rsid w:val="00973B8A"/>
    <w:rsid w:val="009747BF"/>
    <w:rsid w:val="009778CF"/>
    <w:rsid w:val="009807DE"/>
    <w:rsid w:val="009841A7"/>
    <w:rsid w:val="0099386A"/>
    <w:rsid w:val="00993DEF"/>
    <w:rsid w:val="00996B3F"/>
    <w:rsid w:val="0099758A"/>
    <w:rsid w:val="009A18E0"/>
    <w:rsid w:val="009A2951"/>
    <w:rsid w:val="009A58F1"/>
    <w:rsid w:val="009C151C"/>
    <w:rsid w:val="009C30C3"/>
    <w:rsid w:val="009C49BD"/>
    <w:rsid w:val="009C726B"/>
    <w:rsid w:val="009E2A51"/>
    <w:rsid w:val="00A020AB"/>
    <w:rsid w:val="00A021B9"/>
    <w:rsid w:val="00A25C88"/>
    <w:rsid w:val="00A46B48"/>
    <w:rsid w:val="00A619B7"/>
    <w:rsid w:val="00A6481F"/>
    <w:rsid w:val="00A82516"/>
    <w:rsid w:val="00A96993"/>
    <w:rsid w:val="00AA133C"/>
    <w:rsid w:val="00AA3515"/>
    <w:rsid w:val="00AC6CFD"/>
    <w:rsid w:val="00AD3291"/>
    <w:rsid w:val="00AD581C"/>
    <w:rsid w:val="00AE77EA"/>
    <w:rsid w:val="00AF1FF4"/>
    <w:rsid w:val="00B06727"/>
    <w:rsid w:val="00B06FCE"/>
    <w:rsid w:val="00B22C86"/>
    <w:rsid w:val="00B23A0B"/>
    <w:rsid w:val="00B32072"/>
    <w:rsid w:val="00B41A54"/>
    <w:rsid w:val="00B443EE"/>
    <w:rsid w:val="00B44532"/>
    <w:rsid w:val="00B47E28"/>
    <w:rsid w:val="00B50559"/>
    <w:rsid w:val="00B50568"/>
    <w:rsid w:val="00B64EE8"/>
    <w:rsid w:val="00B66464"/>
    <w:rsid w:val="00B701B2"/>
    <w:rsid w:val="00B847F3"/>
    <w:rsid w:val="00BB3A5E"/>
    <w:rsid w:val="00BB59AB"/>
    <w:rsid w:val="00BC0D80"/>
    <w:rsid w:val="00BD713F"/>
    <w:rsid w:val="00BE7CF3"/>
    <w:rsid w:val="00C017B3"/>
    <w:rsid w:val="00C0389D"/>
    <w:rsid w:val="00C05958"/>
    <w:rsid w:val="00C05E7A"/>
    <w:rsid w:val="00C12B82"/>
    <w:rsid w:val="00C2345E"/>
    <w:rsid w:val="00C3752B"/>
    <w:rsid w:val="00C43F1A"/>
    <w:rsid w:val="00C558A2"/>
    <w:rsid w:val="00C63E84"/>
    <w:rsid w:val="00C660CF"/>
    <w:rsid w:val="00C67E6A"/>
    <w:rsid w:val="00C72A83"/>
    <w:rsid w:val="00C83738"/>
    <w:rsid w:val="00C856B0"/>
    <w:rsid w:val="00CA6D44"/>
    <w:rsid w:val="00CA7F40"/>
    <w:rsid w:val="00CC245C"/>
    <w:rsid w:val="00CE3F17"/>
    <w:rsid w:val="00CE48DA"/>
    <w:rsid w:val="00D030F4"/>
    <w:rsid w:val="00D04B25"/>
    <w:rsid w:val="00D12675"/>
    <w:rsid w:val="00D20D79"/>
    <w:rsid w:val="00D21B5F"/>
    <w:rsid w:val="00D22E11"/>
    <w:rsid w:val="00D26C34"/>
    <w:rsid w:val="00D31DE0"/>
    <w:rsid w:val="00D413E6"/>
    <w:rsid w:val="00D5076C"/>
    <w:rsid w:val="00D559C7"/>
    <w:rsid w:val="00D66A9A"/>
    <w:rsid w:val="00D76522"/>
    <w:rsid w:val="00D8027E"/>
    <w:rsid w:val="00D80623"/>
    <w:rsid w:val="00D80C37"/>
    <w:rsid w:val="00D8185E"/>
    <w:rsid w:val="00D82E1A"/>
    <w:rsid w:val="00D91A27"/>
    <w:rsid w:val="00D9492E"/>
    <w:rsid w:val="00D976FB"/>
    <w:rsid w:val="00DA0315"/>
    <w:rsid w:val="00DB25BD"/>
    <w:rsid w:val="00DB6AA2"/>
    <w:rsid w:val="00DC2B8B"/>
    <w:rsid w:val="00DD1EAF"/>
    <w:rsid w:val="00DD40CB"/>
    <w:rsid w:val="00DD47D0"/>
    <w:rsid w:val="00DE220B"/>
    <w:rsid w:val="00DE4961"/>
    <w:rsid w:val="00DE6C98"/>
    <w:rsid w:val="00E034F3"/>
    <w:rsid w:val="00E051E5"/>
    <w:rsid w:val="00E061D9"/>
    <w:rsid w:val="00E21ABF"/>
    <w:rsid w:val="00E535B4"/>
    <w:rsid w:val="00E63523"/>
    <w:rsid w:val="00E63A64"/>
    <w:rsid w:val="00E63F1C"/>
    <w:rsid w:val="00E814E5"/>
    <w:rsid w:val="00E81CD1"/>
    <w:rsid w:val="00E82207"/>
    <w:rsid w:val="00E83958"/>
    <w:rsid w:val="00E8586D"/>
    <w:rsid w:val="00E86268"/>
    <w:rsid w:val="00E914F9"/>
    <w:rsid w:val="00E95AD7"/>
    <w:rsid w:val="00E970EE"/>
    <w:rsid w:val="00EA34FC"/>
    <w:rsid w:val="00EA65EF"/>
    <w:rsid w:val="00EC04E7"/>
    <w:rsid w:val="00EC3788"/>
    <w:rsid w:val="00EC540D"/>
    <w:rsid w:val="00EC55B3"/>
    <w:rsid w:val="00ED338A"/>
    <w:rsid w:val="00ED79CC"/>
    <w:rsid w:val="00EE0AF0"/>
    <w:rsid w:val="00EF7757"/>
    <w:rsid w:val="00F01801"/>
    <w:rsid w:val="00F04163"/>
    <w:rsid w:val="00F04806"/>
    <w:rsid w:val="00F04B29"/>
    <w:rsid w:val="00F04CD1"/>
    <w:rsid w:val="00F12143"/>
    <w:rsid w:val="00F12AA6"/>
    <w:rsid w:val="00F13D8A"/>
    <w:rsid w:val="00F163D7"/>
    <w:rsid w:val="00F206D9"/>
    <w:rsid w:val="00F22EB2"/>
    <w:rsid w:val="00F36057"/>
    <w:rsid w:val="00F40CB7"/>
    <w:rsid w:val="00F45FF6"/>
    <w:rsid w:val="00F53A4A"/>
    <w:rsid w:val="00F56BE5"/>
    <w:rsid w:val="00F72D09"/>
    <w:rsid w:val="00F84042"/>
    <w:rsid w:val="00F93EF0"/>
    <w:rsid w:val="00F9436D"/>
    <w:rsid w:val="00FA36D7"/>
    <w:rsid w:val="00FA4223"/>
    <w:rsid w:val="00FC0BFA"/>
    <w:rsid w:val="00FD5A5E"/>
    <w:rsid w:val="00FF08D8"/>
    <w:rsid w:val="00FF2918"/>
    <w:rsid w:val="00FF314D"/>
    <w:rsid w:val="00FF45AC"/>
    <w:rsid w:val="00FF6422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1A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20B0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D79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A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rsid w:val="00B47E28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B47E28"/>
    <w:pPr>
      <w:widowControl w:val="0"/>
      <w:autoSpaceDE w:val="0"/>
      <w:autoSpaceDN w:val="0"/>
      <w:adjustRightInd w:val="0"/>
      <w:spacing w:after="0" w:line="322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E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1">
    <w:name w:val="Font Style71"/>
    <w:rsid w:val="00B47E28"/>
    <w:rPr>
      <w:color w:val="000000"/>
      <w:spacing w:val="10"/>
      <w:sz w:val="28"/>
      <w:szCs w:val="28"/>
    </w:rPr>
  </w:style>
  <w:style w:type="character" w:customStyle="1" w:styleId="FontStyle69">
    <w:name w:val="Font Style69"/>
    <w:rsid w:val="00B47E28"/>
    <w:rPr>
      <w:rFonts w:ascii="Georgia" w:hAnsi="Georgia" w:cs="Georgia" w:hint="default"/>
      <w:spacing w:val="20"/>
      <w:sz w:val="20"/>
      <w:szCs w:val="20"/>
    </w:rPr>
  </w:style>
  <w:style w:type="character" w:customStyle="1" w:styleId="FontStyle70">
    <w:name w:val="Font Style70"/>
    <w:rsid w:val="00B47E28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20B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320B02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B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635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A619B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619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5">
    <w:name w:val="Font Style75"/>
    <w:rsid w:val="00A619B7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ED79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7">
    <w:name w:val="Знак"/>
    <w:basedOn w:val="a"/>
    <w:rsid w:val="00ED79C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81A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A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 Spacing"/>
    <w:uiPriority w:val="1"/>
    <w:qFormat/>
    <w:rsid w:val="00973A5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1">
    <w:name w:val="Body Text Indent 3"/>
    <w:basedOn w:val="a"/>
    <w:link w:val="32"/>
    <w:semiHidden/>
    <w:unhideWhenUsed/>
    <w:rsid w:val="000B136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0B13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5">
    <w:name w:val="Font Style15"/>
    <w:uiPriority w:val="99"/>
    <w:rsid w:val="003E795A"/>
    <w:rPr>
      <w:rFonts w:ascii="Times New Roman" w:hAnsi="Times New Roman"/>
      <w:b/>
      <w:sz w:val="26"/>
    </w:rPr>
  </w:style>
  <w:style w:type="paragraph" w:styleId="a9">
    <w:name w:val="Body Text Indent"/>
    <w:basedOn w:val="a"/>
    <w:link w:val="aa"/>
    <w:uiPriority w:val="99"/>
    <w:semiHidden/>
    <w:unhideWhenUsed/>
    <w:rsid w:val="002917D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917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1A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20B0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D79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A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rsid w:val="00B47E28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B47E28"/>
    <w:pPr>
      <w:widowControl w:val="0"/>
      <w:autoSpaceDE w:val="0"/>
      <w:autoSpaceDN w:val="0"/>
      <w:adjustRightInd w:val="0"/>
      <w:spacing w:after="0" w:line="322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E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1">
    <w:name w:val="Font Style71"/>
    <w:rsid w:val="00B47E28"/>
    <w:rPr>
      <w:color w:val="000000"/>
      <w:spacing w:val="10"/>
      <w:sz w:val="28"/>
      <w:szCs w:val="28"/>
    </w:rPr>
  </w:style>
  <w:style w:type="character" w:customStyle="1" w:styleId="FontStyle69">
    <w:name w:val="Font Style69"/>
    <w:rsid w:val="00B47E28"/>
    <w:rPr>
      <w:rFonts w:ascii="Georgia" w:hAnsi="Georgia" w:cs="Georgia" w:hint="default"/>
      <w:spacing w:val="20"/>
      <w:sz w:val="20"/>
      <w:szCs w:val="20"/>
    </w:rPr>
  </w:style>
  <w:style w:type="character" w:customStyle="1" w:styleId="FontStyle70">
    <w:name w:val="Font Style70"/>
    <w:rsid w:val="00B47E28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20B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320B02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B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635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A619B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619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5">
    <w:name w:val="Font Style75"/>
    <w:rsid w:val="00A619B7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ED79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7">
    <w:name w:val="Знак"/>
    <w:basedOn w:val="a"/>
    <w:rsid w:val="00ED79C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81A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A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 Spacing"/>
    <w:uiPriority w:val="1"/>
    <w:qFormat/>
    <w:rsid w:val="00973A5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1">
    <w:name w:val="Body Text Indent 3"/>
    <w:basedOn w:val="a"/>
    <w:link w:val="32"/>
    <w:semiHidden/>
    <w:unhideWhenUsed/>
    <w:rsid w:val="000B136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0B13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5">
    <w:name w:val="Font Style15"/>
    <w:uiPriority w:val="99"/>
    <w:rsid w:val="003E795A"/>
    <w:rPr>
      <w:rFonts w:ascii="Times New Roman" w:hAnsi="Times New Roman"/>
      <w:b/>
      <w:sz w:val="26"/>
    </w:rPr>
  </w:style>
  <w:style w:type="paragraph" w:styleId="a9">
    <w:name w:val="Body Text Indent"/>
    <w:basedOn w:val="a"/>
    <w:link w:val="aa"/>
    <w:uiPriority w:val="99"/>
    <w:semiHidden/>
    <w:unhideWhenUsed/>
    <w:rsid w:val="002917D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91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E7CD-C345-4457-AA77-BBA02A22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8</Pages>
  <Words>2689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Варкентин С.В</cp:lastModifiedBy>
  <cp:revision>107</cp:revision>
  <cp:lastPrinted>2025-09-26T04:54:00Z</cp:lastPrinted>
  <dcterms:created xsi:type="dcterms:W3CDTF">2025-02-25T07:46:00Z</dcterms:created>
  <dcterms:modified xsi:type="dcterms:W3CDTF">2025-09-26T05:58:00Z</dcterms:modified>
</cp:coreProperties>
</file>