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РОССИЙСКАЯ ФЕДЕРАЦИЯ</w:t>
      </w: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АДМИНИСТРАЦИЯ АРХАРИНСКОГО МУНИЦИПАЛЬНОГО ОКРУГА АМУРСКОЙ ОБЛАСТИ</w:t>
      </w: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 С Т А Н О В Л Е Н И Е</w:t>
      </w: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DC0AEE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28</w:t>
      </w:r>
      <w:r w:rsidR="00774C73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.05.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2026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7E05E5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B22F8D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440</w:t>
      </w:r>
    </w:p>
    <w:p w:rsidR="007E05E5" w:rsidRPr="00EF6967" w:rsidRDefault="007E05E5" w:rsidP="00DC0A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п. Архара</w:t>
      </w:r>
    </w:p>
    <w:p w:rsidR="007E05E5" w:rsidRPr="00EF6967" w:rsidRDefault="007E05E5" w:rsidP="007E05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7E05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F16BF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изменений в административный регламент по предоставлению муниципальной услуги </w:t>
      </w:r>
      <w:r w:rsidR="00F16BFE" w:rsidRPr="00EF6967">
        <w:rPr>
          <w:rFonts w:ascii="Times New Roman" w:hAnsi="Times New Roman" w:cs="Times New Roman"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7E05E5" w:rsidRPr="00EF6967" w:rsidRDefault="007E05E5" w:rsidP="007E05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0AEE" w:rsidRPr="00EF6967" w:rsidRDefault="00DC0AEE" w:rsidP="007E05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в соответствие с Федеральным законом от 27.07.2010 № 210-ФЗ «Об организации предоставления государственных и муниципальных услуг», </w:t>
      </w:r>
    </w:p>
    <w:p w:rsidR="007E05E5" w:rsidRPr="00EF6967" w:rsidRDefault="007E05E5" w:rsidP="007E05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7E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F6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F6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1. Внести в административный регламент по предоставлению муниципальной услуги </w:t>
      </w:r>
      <w:r w:rsidR="00F16BFE" w:rsidRPr="00EF6967">
        <w:rPr>
          <w:rFonts w:ascii="Times New Roman" w:eastAsia="Calibri" w:hAnsi="Times New Roman" w:cs="Times New Roman"/>
          <w:sz w:val="28"/>
          <w:szCs w:val="28"/>
        </w:rPr>
        <w:t xml:space="preserve">«Постановка на учет и направление детей в образовательные учреждения, реализующие образовательные программы дошкольного образования», 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утвержденный постановлением главы Архаринского муниципального округа от </w:t>
      </w:r>
      <w:r w:rsidR="00F16BFE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10.02.2023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="00F16BFE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116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следующие изменения:</w:t>
      </w: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1.1. п.</w:t>
      </w:r>
      <w:r w:rsid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6251D9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.14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251D9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дополнить следующими словами</w:t>
      </w: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7E05E5" w:rsidRPr="00EF6967" w:rsidRDefault="007E05E5" w:rsidP="00EF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967">
        <w:rPr>
          <w:rFonts w:ascii="Times New Roman" w:eastAsia="Calibri" w:hAnsi="Times New Roman" w:cs="Times New Roman"/>
          <w:sz w:val="28"/>
          <w:szCs w:val="28"/>
        </w:rPr>
        <w:t>«</w:t>
      </w:r>
      <w:r w:rsidR="006251D9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="00DA07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  <w:proofErr w:type="gramEnd"/>
    </w:p>
    <w:p w:rsidR="007E05E5" w:rsidRPr="00EF6967" w:rsidRDefault="007E05E5" w:rsidP="00EF696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91D77"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DA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D77"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D77"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1D77" w:rsidRPr="00EF6967">
        <w:rPr>
          <w:rFonts w:ascii="Times New Roman" w:eastAsia="Calibri" w:hAnsi="Times New Roman" w:cs="Times New Roman"/>
          <w:bCs/>
          <w:sz w:val="28"/>
          <w:szCs w:val="28"/>
        </w:rPr>
        <w:t xml:space="preserve">Стандарт предоставления муниципальной услуги наименование муниципальной услуги» </w:t>
      </w: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991D77"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2.25 – 2.29, следующего содержания:</w:t>
      </w:r>
    </w:p>
    <w:p w:rsidR="00991D77" w:rsidRPr="00EF6967" w:rsidRDefault="00EF6967" w:rsidP="00EF6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1D77"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систем. </w:t>
      </w:r>
    </w:p>
    <w:p w:rsidR="00991D77" w:rsidRPr="00EF6967" w:rsidRDefault="00991D77" w:rsidP="00991D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комплект документов (сведений) направляется с использованием портала государственных и муниципальных услуг в орган, </w:t>
      </w: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услугу.</w:t>
      </w:r>
    </w:p>
    <w:p w:rsidR="00991D77" w:rsidRPr="00EF6967" w:rsidRDefault="00991D77" w:rsidP="00991D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2.26</w:t>
      </w:r>
      <w:r w:rsid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единого портала государственных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муниципальных услуг. Предоставление государственных и (или) муниципальных услуг на основании заявлений, сформированных в рамках единого запроса, осуществляется в соответствии с административными регламентами предоставления государственных и муниципальных услуг.</w:t>
      </w:r>
    </w:p>
    <w:p w:rsidR="00991D77" w:rsidRPr="00EF6967" w:rsidRDefault="00991D77" w:rsidP="00991D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При формировании единого запроса заявитель прилагает документы (сведения), необходимые для получения государственных и (или) муниципальных услуг, </w:t>
      </w:r>
      <w:proofErr w:type="gramStart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которых предполагается получить на основании заявлений, сформированных в рамках единого запроса. </w:t>
      </w:r>
    </w:p>
    <w:p w:rsidR="00991D77" w:rsidRPr="00EF6967" w:rsidRDefault="00991D77" w:rsidP="00991D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единого запроса заявителю также обеспечивается возможность приложить к заявлениям о предоставлении государственных и (или) муниципальных услуг документы (сведения), необходимые для получения государственных и (или) муниципальных услуг, указанных в едином запросе,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взаимодействия.</w:t>
      </w:r>
      <w:proofErr w:type="gramEnd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(или) муниципальных услуг, указанных в едином запросе, если иное не установлено Правительством Российской Федерации. По итогам получения результатов государственных и (или) муниципальных услуг, </w:t>
      </w:r>
      <w:proofErr w:type="gramStart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которых поданы в рамках единого запроса, заявитель может подавать последующие заявления о предоставлении дополнительных государственных и (или) муниципальных услуг, в том числе посредством формирования дополнительных единых запросов. Отказ в предоставлении результатов отдельных государственных и (или) муниципальных услуг, </w:t>
      </w:r>
      <w:proofErr w:type="gramStart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E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которых поданы в рамках единого запроса, не является основанием для прекращения предоставления иных государственных и (или) муниципальных услуг, заявления о предоставлении результатов которых также поданы в рамках единого запроса.</w:t>
      </w:r>
    </w:p>
    <w:p w:rsidR="00991D77" w:rsidRPr="00EF6967" w:rsidRDefault="00991D77" w:rsidP="0099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967">
        <w:rPr>
          <w:rFonts w:ascii="Times New Roman" w:eastAsia="Calibri" w:hAnsi="Times New Roman" w:cs="Times New Roman"/>
          <w:sz w:val="28"/>
          <w:szCs w:val="28"/>
        </w:rPr>
        <w:t>2.2</w:t>
      </w:r>
      <w:r w:rsidR="00EF6967">
        <w:rPr>
          <w:rFonts w:ascii="Times New Roman" w:eastAsia="Calibri" w:hAnsi="Times New Roman" w:cs="Times New Roman"/>
          <w:sz w:val="28"/>
          <w:szCs w:val="28"/>
        </w:rPr>
        <w:t>8</w:t>
      </w:r>
      <w:r w:rsidRPr="00EF6967">
        <w:rPr>
          <w:rFonts w:ascii="Times New Roman" w:eastAsia="Calibri" w:hAnsi="Times New Roman" w:cs="Times New Roman"/>
          <w:sz w:val="28"/>
          <w:szCs w:val="28"/>
        </w:rPr>
        <w:t xml:space="preserve">. При получении результатов предоставления </w:t>
      </w:r>
      <w:r w:rsidRPr="00EF696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в отношении несовершеннолетнего законным представителем </w:t>
      </w:r>
      <w:r w:rsidRPr="00EF6967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91D77" w:rsidRPr="00EF6967" w:rsidRDefault="00991D77" w:rsidP="00991D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9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EF69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</w:t>
      </w:r>
      <w:r w:rsidRPr="00EF69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F6967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 w:rsidR="008168CB" w:rsidRPr="00EF6967">
        <w:rPr>
          <w:rFonts w:ascii="Times New Roman" w:eastAsia="Times New Roman" w:hAnsi="Times New Roman" w:cs="Times New Roman"/>
          <w:sz w:val="28"/>
          <w:szCs w:val="28"/>
        </w:rPr>
        <w:t>шении несовершеннолетнего лично».</w:t>
      </w: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2. Начальнику организационного отдела администрации Архаринского муниципального округа (Всякая О.В.) обеспечить размещение утвержденного административного регламента в сетевом издании «Официальный вестник Архаринского муниципального округа».</w:t>
      </w:r>
    </w:p>
    <w:p w:rsidR="007E05E5" w:rsidRPr="00EF6967" w:rsidRDefault="007E05E5" w:rsidP="007E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настоящего постановления </w:t>
      </w:r>
      <w:r w:rsidR="008168CB" w:rsidRPr="00EF6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оставляю за собой.</w:t>
      </w:r>
    </w:p>
    <w:p w:rsidR="007E05E5" w:rsidRPr="00EF6967" w:rsidRDefault="007E05E5" w:rsidP="007E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5E5" w:rsidRPr="00EF6967" w:rsidRDefault="007E05E5" w:rsidP="007E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5E5" w:rsidRPr="00EF6967" w:rsidRDefault="007E05E5" w:rsidP="007E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5E5" w:rsidRPr="00EF6967" w:rsidRDefault="007E05E5" w:rsidP="007E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67" w:rsidRPr="00EF6967" w:rsidRDefault="0042743B" w:rsidP="00EF69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967">
        <w:rPr>
          <w:rFonts w:ascii="Times New Roman" w:eastAsia="Calibri" w:hAnsi="Times New Roman" w:cs="Times New Roman"/>
          <w:sz w:val="28"/>
          <w:szCs w:val="28"/>
        </w:rPr>
        <w:t xml:space="preserve">Временно </w:t>
      </w:r>
      <w:proofErr w:type="gramStart"/>
      <w:r w:rsidRPr="00EF6967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EF6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8CB" w:rsidRPr="00EF6967">
        <w:rPr>
          <w:rFonts w:ascii="Times New Roman" w:eastAsia="Calibri" w:hAnsi="Times New Roman" w:cs="Times New Roman"/>
          <w:sz w:val="28"/>
          <w:szCs w:val="28"/>
        </w:rPr>
        <w:t>полномочия</w:t>
      </w:r>
      <w:r w:rsidRPr="00EF69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6967" w:rsidRPr="00EF6967" w:rsidRDefault="0042743B" w:rsidP="00EF69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967">
        <w:rPr>
          <w:rFonts w:ascii="Times New Roman" w:eastAsia="Calibri" w:hAnsi="Times New Roman" w:cs="Times New Roman"/>
          <w:sz w:val="28"/>
          <w:szCs w:val="28"/>
        </w:rPr>
        <w:t>главы</w:t>
      </w:r>
      <w:r w:rsidR="00EF6967" w:rsidRPr="00EF6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6967">
        <w:rPr>
          <w:rFonts w:ascii="Times New Roman" w:eastAsia="Calibri" w:hAnsi="Times New Roman" w:cs="Times New Roman"/>
          <w:sz w:val="28"/>
          <w:szCs w:val="28"/>
        </w:rPr>
        <w:t>Архаринско</w:t>
      </w:r>
      <w:r w:rsidR="00EF6967" w:rsidRPr="00EF6967">
        <w:rPr>
          <w:rFonts w:ascii="Times New Roman" w:eastAsia="Calibri" w:hAnsi="Times New Roman" w:cs="Times New Roman"/>
          <w:sz w:val="28"/>
          <w:szCs w:val="28"/>
        </w:rPr>
        <w:t xml:space="preserve">го </w:t>
      </w:r>
    </w:p>
    <w:p w:rsidR="0018254D" w:rsidRPr="00EF6967" w:rsidRDefault="00EF6967" w:rsidP="00EF69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96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                                                               Т.А. </w:t>
      </w:r>
      <w:proofErr w:type="spellStart"/>
      <w:r w:rsidRPr="00EF6967">
        <w:rPr>
          <w:rFonts w:ascii="Times New Roman" w:eastAsia="Calibri" w:hAnsi="Times New Roman" w:cs="Times New Roman"/>
          <w:sz w:val="28"/>
          <w:szCs w:val="28"/>
        </w:rPr>
        <w:t>Шуранова</w:t>
      </w:r>
      <w:proofErr w:type="spellEnd"/>
    </w:p>
    <w:sectPr w:rsidR="0018254D" w:rsidRPr="00EF6967" w:rsidSect="00B22F8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34B3"/>
    <w:multiLevelType w:val="hybridMultilevel"/>
    <w:tmpl w:val="A6163572"/>
    <w:lvl w:ilvl="0" w:tplc="CBE46122">
      <w:start w:val="2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0C6"/>
    <w:rsid w:val="0018254D"/>
    <w:rsid w:val="001B5BE9"/>
    <w:rsid w:val="0021745E"/>
    <w:rsid w:val="002820AE"/>
    <w:rsid w:val="00326124"/>
    <w:rsid w:val="0042743B"/>
    <w:rsid w:val="006251D9"/>
    <w:rsid w:val="00744E3B"/>
    <w:rsid w:val="00774C73"/>
    <w:rsid w:val="007E0086"/>
    <w:rsid w:val="007E05E5"/>
    <w:rsid w:val="008168CB"/>
    <w:rsid w:val="00914D7A"/>
    <w:rsid w:val="00991D77"/>
    <w:rsid w:val="00B22F8D"/>
    <w:rsid w:val="00BC40C6"/>
    <w:rsid w:val="00CF2E63"/>
    <w:rsid w:val="00DA071D"/>
    <w:rsid w:val="00DC0AEE"/>
    <w:rsid w:val="00EF6967"/>
    <w:rsid w:val="00F16BFE"/>
    <w:rsid w:val="00F503F6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991D77"/>
    <w:pPr>
      <w:spacing w:after="200" w:line="276" w:lineRule="auto"/>
      <w:ind w:left="720"/>
      <w:contextualSpacing/>
    </w:pPr>
  </w:style>
  <w:style w:type="paragraph" w:styleId="a3">
    <w:name w:val="List Paragraph"/>
    <w:basedOn w:val="a"/>
    <w:uiPriority w:val="34"/>
    <w:qFormat/>
    <w:rsid w:val="00991D77"/>
    <w:pPr>
      <w:ind w:left="720"/>
      <w:contextualSpacing/>
    </w:pPr>
  </w:style>
  <w:style w:type="table" w:styleId="a4">
    <w:name w:val="Table Grid"/>
    <w:basedOn w:val="a1"/>
    <w:uiPriority w:val="59"/>
    <w:rsid w:val="0077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Володько</cp:lastModifiedBy>
  <cp:revision>13</cp:revision>
  <cp:lastPrinted>2026-06-02T01:56:00Z</cp:lastPrinted>
  <dcterms:created xsi:type="dcterms:W3CDTF">2026-05-19T03:59:00Z</dcterms:created>
  <dcterms:modified xsi:type="dcterms:W3CDTF">2026-06-02T01:56:00Z</dcterms:modified>
</cp:coreProperties>
</file>