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C5" w:rsidRPr="007B5600" w:rsidRDefault="00BE2EC5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РОССИЙСКАЯ ФЕДЕРАЦИЯ</w:t>
      </w:r>
    </w:p>
    <w:p w:rsidR="00BE2EC5" w:rsidRPr="007B5600" w:rsidRDefault="00BE2EC5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 xml:space="preserve">АДМИНИСТРАЦИЯ АРХАРИНСКОГО </w:t>
      </w:r>
      <w:r w:rsidR="00530E6C" w:rsidRPr="007B5600">
        <w:rPr>
          <w:rFonts w:ascii="Times New Roman" w:hAnsi="Times New Roman"/>
          <w:sz w:val="27"/>
          <w:szCs w:val="27"/>
        </w:rPr>
        <w:t>МУНИ</w:t>
      </w:r>
      <w:r w:rsidR="003712FE" w:rsidRPr="007B5600">
        <w:rPr>
          <w:rFonts w:ascii="Times New Roman" w:hAnsi="Times New Roman"/>
          <w:sz w:val="27"/>
          <w:szCs w:val="27"/>
        </w:rPr>
        <w:t>ЦИПАЛЬНОГО ОКРУГА</w:t>
      </w:r>
      <w:r w:rsidRPr="007B5600">
        <w:rPr>
          <w:rFonts w:ascii="Times New Roman" w:hAnsi="Times New Roman"/>
          <w:sz w:val="27"/>
          <w:szCs w:val="27"/>
        </w:rPr>
        <w:t xml:space="preserve"> АМУРСКОЙ ОБЛАСТИ</w:t>
      </w:r>
    </w:p>
    <w:p w:rsidR="00BE2EC5" w:rsidRPr="007B5600" w:rsidRDefault="00BE2EC5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B3C18" w:rsidRPr="007B5600" w:rsidRDefault="007B3C18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E2EC5" w:rsidRPr="007B5600" w:rsidRDefault="00BE2EC5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7B5600">
        <w:rPr>
          <w:rFonts w:ascii="Times New Roman" w:hAnsi="Times New Roman"/>
          <w:sz w:val="27"/>
          <w:szCs w:val="27"/>
        </w:rPr>
        <w:t>П</w:t>
      </w:r>
      <w:proofErr w:type="gramEnd"/>
      <w:r w:rsidRPr="007B5600">
        <w:rPr>
          <w:rFonts w:ascii="Times New Roman" w:hAnsi="Times New Roman"/>
          <w:sz w:val="27"/>
          <w:szCs w:val="27"/>
        </w:rPr>
        <w:t xml:space="preserve"> О С Т А Н О В Л Е Н И Е</w:t>
      </w:r>
    </w:p>
    <w:p w:rsidR="00B80380" w:rsidRPr="007B5600" w:rsidRDefault="00B80380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A75FE" w:rsidRPr="007B5600" w:rsidRDefault="007B3C18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15.05.</w:t>
      </w:r>
      <w:r w:rsidR="00B80380" w:rsidRPr="007B5600">
        <w:rPr>
          <w:rFonts w:ascii="Times New Roman" w:hAnsi="Times New Roman"/>
          <w:sz w:val="27"/>
          <w:szCs w:val="27"/>
        </w:rPr>
        <w:t>202</w:t>
      </w:r>
      <w:r w:rsidR="00A200BD" w:rsidRPr="007B5600">
        <w:rPr>
          <w:rFonts w:ascii="Times New Roman" w:hAnsi="Times New Roman"/>
          <w:sz w:val="27"/>
          <w:szCs w:val="27"/>
        </w:rPr>
        <w:t>6</w:t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Pr="007B5600">
        <w:rPr>
          <w:rFonts w:ascii="Times New Roman" w:hAnsi="Times New Roman"/>
          <w:sz w:val="27"/>
          <w:szCs w:val="27"/>
        </w:rPr>
        <w:tab/>
      </w:r>
      <w:r w:rsidR="00B80380" w:rsidRPr="007B5600">
        <w:rPr>
          <w:rFonts w:ascii="Times New Roman" w:hAnsi="Times New Roman"/>
          <w:sz w:val="27"/>
          <w:szCs w:val="27"/>
        </w:rPr>
        <w:t xml:space="preserve">№ </w:t>
      </w:r>
      <w:r w:rsidRPr="007B5600">
        <w:rPr>
          <w:rFonts w:ascii="Times New Roman" w:hAnsi="Times New Roman"/>
          <w:sz w:val="27"/>
          <w:szCs w:val="27"/>
        </w:rPr>
        <w:t>398</w:t>
      </w:r>
    </w:p>
    <w:p w:rsidR="00BE2EC5" w:rsidRPr="007B5600" w:rsidRDefault="00BE2EC5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п. Архара</w:t>
      </w:r>
    </w:p>
    <w:p w:rsidR="00BE2EC5" w:rsidRPr="007B5600" w:rsidRDefault="00BE2EC5" w:rsidP="00BE2EC5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B3C18" w:rsidRPr="007B5600" w:rsidRDefault="007B3C18" w:rsidP="00BE2EC5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96B03" w:rsidRPr="007B5600" w:rsidRDefault="00472E02" w:rsidP="00472E02">
      <w:pPr>
        <w:pStyle w:val="2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О внесении изменений в административный регламент по предоставлению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472E02" w:rsidRPr="007B5600" w:rsidRDefault="00472E02" w:rsidP="00C73F9B">
      <w:pPr>
        <w:pStyle w:val="2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72E02" w:rsidRPr="007B5600" w:rsidRDefault="00472E02" w:rsidP="00C73F9B">
      <w:pPr>
        <w:pStyle w:val="2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200BD" w:rsidRPr="007B5600" w:rsidRDefault="00BE2EC5" w:rsidP="00A200BD">
      <w:pPr>
        <w:pStyle w:val="20"/>
        <w:spacing w:after="0" w:line="240" w:lineRule="auto"/>
        <w:ind w:firstLine="709"/>
        <w:jc w:val="both"/>
        <w:rPr>
          <w:sz w:val="27"/>
          <w:szCs w:val="27"/>
          <w:lang w:eastAsia="en-US"/>
        </w:rPr>
      </w:pPr>
      <w:r w:rsidRPr="007B5600">
        <w:rPr>
          <w:rFonts w:ascii="Times New Roman" w:hAnsi="Times New Roman"/>
          <w:sz w:val="27"/>
          <w:szCs w:val="27"/>
        </w:rPr>
        <w:t xml:space="preserve">В </w:t>
      </w:r>
      <w:r w:rsidR="00C4257F" w:rsidRPr="007B5600">
        <w:rPr>
          <w:rFonts w:ascii="Times New Roman" w:hAnsi="Times New Roman"/>
          <w:sz w:val="27"/>
          <w:szCs w:val="27"/>
        </w:rPr>
        <w:t xml:space="preserve">целях </w:t>
      </w:r>
      <w:r w:rsidR="00A200BD" w:rsidRPr="007B5600">
        <w:rPr>
          <w:rFonts w:ascii="Times New Roman" w:hAnsi="Times New Roman"/>
          <w:sz w:val="27"/>
          <w:szCs w:val="27"/>
        </w:rPr>
        <w:t>приведения в соответствие с Федеральным законом от 27.07.2</w:t>
      </w:r>
      <w:r w:rsidR="007B5600" w:rsidRPr="007B5600">
        <w:rPr>
          <w:rFonts w:ascii="Times New Roman" w:hAnsi="Times New Roman"/>
          <w:sz w:val="27"/>
          <w:szCs w:val="27"/>
        </w:rPr>
        <w:t>010 № 210-</w:t>
      </w:r>
      <w:r w:rsidR="00A200BD" w:rsidRPr="007B5600">
        <w:rPr>
          <w:rFonts w:ascii="Times New Roman" w:hAnsi="Times New Roman"/>
          <w:sz w:val="27"/>
          <w:szCs w:val="27"/>
        </w:rPr>
        <w:t xml:space="preserve">ФЗ «Об организации предоставления государственных и муниципальных услуг», </w:t>
      </w:r>
    </w:p>
    <w:p w:rsidR="00BE2EC5" w:rsidRPr="007B5600" w:rsidRDefault="00BE2EC5" w:rsidP="00C4257F">
      <w:pPr>
        <w:pStyle w:val="2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E2EC5" w:rsidRPr="007B5600" w:rsidRDefault="00BE2EC5" w:rsidP="00BE2EC5">
      <w:pPr>
        <w:jc w:val="both"/>
        <w:rPr>
          <w:b/>
          <w:sz w:val="27"/>
          <w:szCs w:val="27"/>
        </w:rPr>
      </w:pPr>
      <w:proofErr w:type="gramStart"/>
      <w:r w:rsidRPr="007B5600">
        <w:rPr>
          <w:b/>
          <w:sz w:val="27"/>
          <w:szCs w:val="27"/>
        </w:rPr>
        <w:t>п</w:t>
      </w:r>
      <w:proofErr w:type="gramEnd"/>
      <w:r w:rsidRPr="007B5600">
        <w:rPr>
          <w:b/>
          <w:sz w:val="27"/>
          <w:szCs w:val="27"/>
        </w:rPr>
        <w:t xml:space="preserve"> о с т а н о в л я ю:</w:t>
      </w:r>
    </w:p>
    <w:p w:rsidR="00BE2EC5" w:rsidRPr="007B5600" w:rsidRDefault="00BE2EC5" w:rsidP="00BE2EC5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00BD" w:rsidRPr="007B5600" w:rsidRDefault="00BE2EC5" w:rsidP="00A200BD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 xml:space="preserve">1. </w:t>
      </w:r>
      <w:r w:rsidR="00A200BD" w:rsidRPr="007B5600">
        <w:rPr>
          <w:rFonts w:ascii="Times New Roman" w:hAnsi="Times New Roman"/>
          <w:sz w:val="27"/>
          <w:szCs w:val="27"/>
        </w:rPr>
        <w:t xml:space="preserve">Внести в </w:t>
      </w:r>
      <w:r w:rsidRPr="007B5600">
        <w:rPr>
          <w:rFonts w:ascii="Times New Roman" w:hAnsi="Times New Roman"/>
          <w:sz w:val="27"/>
          <w:szCs w:val="27"/>
        </w:rPr>
        <w:t xml:space="preserve">административный регламент </w:t>
      </w:r>
      <w:r w:rsidR="00312106" w:rsidRPr="007B5600">
        <w:rPr>
          <w:rFonts w:ascii="Times New Roman" w:hAnsi="Times New Roman"/>
          <w:sz w:val="27"/>
          <w:szCs w:val="27"/>
        </w:rPr>
        <w:t>по предоставлению</w:t>
      </w:r>
      <w:r w:rsidRPr="007B5600">
        <w:rPr>
          <w:rFonts w:ascii="Times New Roman" w:hAnsi="Times New Roman"/>
          <w:sz w:val="27"/>
          <w:szCs w:val="27"/>
        </w:rPr>
        <w:t xml:space="preserve"> муниципальной услуги «</w:t>
      </w:r>
      <w:r w:rsidR="007515C8" w:rsidRPr="007B5600">
        <w:rPr>
          <w:rFonts w:ascii="Times New Roman" w:hAnsi="Times New Roman"/>
          <w:sz w:val="27"/>
          <w:szCs w:val="27"/>
          <w:shd w:val="clear" w:color="auto" w:fill="auto"/>
          <w:lang w:eastAsia="en-US"/>
        </w:rPr>
        <w:t xml:space="preserve">Прием заявлений о зачислении </w:t>
      </w:r>
      <w:r w:rsidR="00C4257F" w:rsidRPr="007B5600">
        <w:rPr>
          <w:rFonts w:ascii="Times New Roman" w:eastAsia="Times New Roman" w:hAnsi="Times New Roman"/>
          <w:sz w:val="27"/>
          <w:szCs w:val="27"/>
          <w:shd w:val="clear" w:color="auto" w:fill="auto"/>
          <w:lang w:eastAsia="en-US"/>
        </w:rPr>
        <w:t>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7B5600">
        <w:rPr>
          <w:rFonts w:ascii="Times New Roman" w:hAnsi="Times New Roman"/>
          <w:sz w:val="27"/>
          <w:szCs w:val="27"/>
        </w:rPr>
        <w:t>»</w:t>
      </w:r>
      <w:r w:rsidR="00C460A5" w:rsidRPr="007B5600">
        <w:rPr>
          <w:sz w:val="27"/>
          <w:szCs w:val="27"/>
        </w:rPr>
        <w:t xml:space="preserve"> </w:t>
      </w:r>
      <w:r w:rsidR="00C460A5" w:rsidRPr="007B5600">
        <w:rPr>
          <w:rFonts w:ascii="Times New Roman" w:hAnsi="Times New Roman"/>
          <w:sz w:val="27"/>
          <w:szCs w:val="27"/>
        </w:rPr>
        <w:t>(Приложение № 1), утвержденный постановлением главы Архаринского муниципального округа от 26.01.2026 № 61,</w:t>
      </w:r>
      <w:r w:rsidR="00472E02" w:rsidRPr="007B5600">
        <w:rPr>
          <w:rFonts w:ascii="Times New Roman" w:hAnsi="Times New Roman"/>
          <w:sz w:val="27"/>
          <w:szCs w:val="27"/>
        </w:rPr>
        <w:t xml:space="preserve"> </w:t>
      </w:r>
      <w:r w:rsidR="00A200BD" w:rsidRPr="007B5600">
        <w:rPr>
          <w:rFonts w:ascii="Times New Roman" w:hAnsi="Times New Roman"/>
          <w:sz w:val="27"/>
          <w:szCs w:val="27"/>
        </w:rPr>
        <w:t>следующие изменения:</w:t>
      </w:r>
    </w:p>
    <w:p w:rsidR="00A200BD" w:rsidRPr="007B5600" w:rsidRDefault="00A200BD" w:rsidP="00A200BD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 xml:space="preserve">1.1. </w:t>
      </w:r>
      <w:r w:rsidR="00CF4F3A" w:rsidRPr="007B5600">
        <w:rPr>
          <w:rFonts w:ascii="Times New Roman" w:hAnsi="Times New Roman"/>
          <w:sz w:val="27"/>
          <w:szCs w:val="27"/>
        </w:rPr>
        <w:t>п.</w:t>
      </w:r>
      <w:r w:rsidR="00086FC5" w:rsidRPr="007B5600">
        <w:rPr>
          <w:rFonts w:ascii="Times New Roman" w:hAnsi="Times New Roman"/>
          <w:sz w:val="27"/>
          <w:szCs w:val="27"/>
        </w:rPr>
        <w:t>20</w:t>
      </w:r>
      <w:r w:rsidR="00CF4F3A" w:rsidRPr="007B5600">
        <w:rPr>
          <w:rFonts w:ascii="Times New Roman" w:hAnsi="Times New Roman"/>
          <w:sz w:val="27"/>
          <w:szCs w:val="27"/>
        </w:rPr>
        <w:t xml:space="preserve"> </w:t>
      </w:r>
      <w:r w:rsidR="00086FC5" w:rsidRPr="007B5600">
        <w:rPr>
          <w:rFonts w:ascii="Times New Roman" w:hAnsi="Times New Roman"/>
          <w:sz w:val="27"/>
          <w:szCs w:val="27"/>
        </w:rPr>
        <w:t>изложить в следующей редакции:</w:t>
      </w:r>
    </w:p>
    <w:p w:rsidR="00086FC5" w:rsidRPr="007B5600" w:rsidRDefault="00086FC5" w:rsidP="00086FC5">
      <w:pPr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7B5600">
        <w:rPr>
          <w:rFonts w:eastAsia="Calibri"/>
          <w:sz w:val="27"/>
          <w:szCs w:val="27"/>
          <w:lang w:eastAsia="en-US"/>
        </w:rPr>
        <w:t>«</w:t>
      </w:r>
      <w:r w:rsidR="00C460A5" w:rsidRPr="007B5600">
        <w:rPr>
          <w:rFonts w:eastAsia="Calibri"/>
          <w:sz w:val="27"/>
          <w:szCs w:val="27"/>
          <w:lang w:eastAsia="en-US"/>
        </w:rPr>
        <w:t xml:space="preserve">20. </w:t>
      </w:r>
      <w:proofErr w:type="gramStart"/>
      <w:r w:rsidRPr="007B5600">
        <w:rPr>
          <w:rFonts w:eastAsia="Calibri"/>
          <w:sz w:val="27"/>
          <w:szCs w:val="27"/>
          <w:lang w:eastAsia="en-US"/>
        </w:rPr>
        <w:t xml:space="preserve">В случае отказа в предоставлении муниципальной услуги должностное лицо Организации руководствуется частью 9.1. статьи 7 Закона </w:t>
      </w:r>
      <w:r w:rsidR="007B5600">
        <w:rPr>
          <w:rFonts w:eastAsia="Calibri"/>
          <w:sz w:val="27"/>
          <w:szCs w:val="27"/>
          <w:lang w:eastAsia="en-US"/>
        </w:rPr>
        <w:t xml:space="preserve">  </w:t>
      </w:r>
      <w:bookmarkStart w:id="0" w:name="_GoBack"/>
      <w:bookmarkEnd w:id="0"/>
      <w:r w:rsidRPr="007B5600">
        <w:rPr>
          <w:rFonts w:eastAsia="Calibri"/>
          <w:sz w:val="27"/>
          <w:szCs w:val="27"/>
          <w:lang w:eastAsia="en-US"/>
        </w:rPr>
        <w:t>№</w:t>
      </w:r>
      <w:r w:rsidR="006D0406" w:rsidRPr="007B5600">
        <w:rPr>
          <w:rFonts w:eastAsia="Calibri"/>
          <w:sz w:val="27"/>
          <w:szCs w:val="27"/>
          <w:lang w:eastAsia="en-US"/>
        </w:rPr>
        <w:t xml:space="preserve"> </w:t>
      </w:r>
      <w:r w:rsidRPr="007B5600">
        <w:rPr>
          <w:rFonts w:eastAsia="Calibri"/>
          <w:sz w:val="27"/>
          <w:szCs w:val="27"/>
          <w:lang w:eastAsia="en-US"/>
        </w:rPr>
        <w:t>210-ФЗ, введенных Федеральным законом от 31.07.2025 №</w:t>
      </w:r>
      <w:r w:rsidR="006D0406" w:rsidRPr="007B5600">
        <w:rPr>
          <w:rFonts w:eastAsia="Calibri"/>
          <w:sz w:val="27"/>
          <w:szCs w:val="27"/>
          <w:lang w:eastAsia="en-US"/>
        </w:rPr>
        <w:t xml:space="preserve"> </w:t>
      </w:r>
      <w:r w:rsidRPr="007B5600">
        <w:rPr>
          <w:rFonts w:eastAsia="Calibri"/>
          <w:sz w:val="27"/>
          <w:szCs w:val="27"/>
          <w:lang w:eastAsia="en-US"/>
        </w:rPr>
        <w:t xml:space="preserve">304-ФЗ разъясняет причины, основания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</w:t>
      </w:r>
      <w:r w:rsidR="006D0406" w:rsidRPr="007B5600">
        <w:rPr>
          <w:rFonts w:eastAsia="Calibri"/>
          <w:sz w:val="27"/>
          <w:szCs w:val="27"/>
          <w:lang w:eastAsia="en-US"/>
        </w:rPr>
        <w:t>несоответствие</w:t>
      </w:r>
      <w:r w:rsidRPr="007B5600">
        <w:rPr>
          <w:rFonts w:eastAsia="Calibri"/>
          <w:sz w:val="27"/>
          <w:szCs w:val="27"/>
          <w:lang w:eastAsia="en-US"/>
        </w:rPr>
        <w:t xml:space="preserve"> которым повлекло отказ</w:t>
      </w:r>
      <w:proofErr w:type="gramEnd"/>
      <w:r w:rsidRPr="007B5600">
        <w:rPr>
          <w:rFonts w:eastAsia="Calibri"/>
          <w:sz w:val="27"/>
          <w:szCs w:val="27"/>
          <w:lang w:eastAsia="en-US"/>
        </w:rPr>
        <w:t xml:space="preserve"> в предоставлении государственной или муниципальной услуги</w:t>
      </w:r>
      <w:r w:rsidR="006D0406" w:rsidRPr="007B5600">
        <w:rPr>
          <w:rFonts w:eastAsia="Calibri"/>
          <w:sz w:val="27"/>
          <w:szCs w:val="27"/>
          <w:lang w:eastAsia="en-US"/>
        </w:rPr>
        <w:t>;</w:t>
      </w:r>
      <w:r w:rsidRPr="007B5600">
        <w:rPr>
          <w:rFonts w:eastAsia="Calibri"/>
          <w:sz w:val="27"/>
          <w:szCs w:val="27"/>
          <w:lang w:eastAsia="en-US"/>
        </w:rPr>
        <w:t xml:space="preserve"> не позднее 3 рабочих дней оформляет решение об отказе в письменной форме согласно приложению к настоящему административному регламенту и выдает его Заявителю.</w:t>
      </w:r>
      <w:r w:rsidRPr="007B5600">
        <w:rPr>
          <w:rFonts w:ascii="Times New Roman CYR" w:hAnsi="Times New Roman CYR" w:cs="Times New Roman CYR"/>
          <w:sz w:val="27"/>
          <w:szCs w:val="27"/>
        </w:rPr>
        <w:t xml:space="preserve"> </w:t>
      </w:r>
    </w:p>
    <w:p w:rsidR="00086FC5" w:rsidRPr="007B5600" w:rsidRDefault="00086FC5" w:rsidP="00086FC5">
      <w:pPr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7B5600">
        <w:rPr>
          <w:rFonts w:ascii="Times New Roman CYR" w:hAnsi="Times New Roman CYR" w:cs="Times New Roman CYR"/>
          <w:sz w:val="27"/>
          <w:szCs w:val="27"/>
        </w:rPr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</w:t>
      </w:r>
      <w:r w:rsidR="00C460A5" w:rsidRPr="007B5600">
        <w:rPr>
          <w:rFonts w:ascii="Times New Roman CYR" w:hAnsi="Times New Roman CYR" w:cs="Times New Roman CYR"/>
          <w:sz w:val="27"/>
          <w:szCs w:val="27"/>
        </w:rPr>
        <w:t>в МКУ «Управление</w:t>
      </w:r>
      <w:r w:rsidRPr="007B5600">
        <w:rPr>
          <w:rFonts w:ascii="Times New Roman CYR" w:hAnsi="Times New Roman CYR" w:cs="Times New Roman CYR"/>
          <w:sz w:val="27"/>
          <w:szCs w:val="27"/>
        </w:rPr>
        <w:t xml:space="preserve"> образования </w:t>
      </w:r>
      <w:r w:rsidR="00C460A5" w:rsidRPr="007B5600">
        <w:rPr>
          <w:rFonts w:ascii="Times New Roman CYR" w:hAnsi="Times New Roman CYR" w:cs="Times New Roman CYR"/>
          <w:sz w:val="27"/>
          <w:szCs w:val="27"/>
        </w:rPr>
        <w:t xml:space="preserve">и молодежной политики» </w:t>
      </w:r>
      <w:r w:rsidRPr="007B5600">
        <w:rPr>
          <w:rFonts w:ascii="Times New Roman CYR" w:hAnsi="Times New Roman CYR" w:cs="Times New Roman CYR"/>
          <w:sz w:val="27"/>
          <w:szCs w:val="27"/>
        </w:rPr>
        <w:t>администрации Архаринского муниципального округа</w:t>
      </w:r>
      <w:r w:rsidR="006D0406" w:rsidRPr="007B5600">
        <w:rPr>
          <w:rFonts w:ascii="Times New Roman CYR" w:hAnsi="Times New Roman CYR" w:cs="Times New Roman CYR"/>
          <w:sz w:val="27"/>
          <w:szCs w:val="27"/>
        </w:rPr>
        <w:t>»;</w:t>
      </w:r>
    </w:p>
    <w:p w:rsidR="006D0406" w:rsidRPr="007B5600" w:rsidRDefault="006D0406" w:rsidP="00086FC5">
      <w:pPr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7B5600">
        <w:rPr>
          <w:rFonts w:ascii="Times New Roman CYR" w:hAnsi="Times New Roman CYR" w:cs="Times New Roman CYR"/>
          <w:sz w:val="27"/>
          <w:szCs w:val="27"/>
        </w:rPr>
        <w:t>1.2. п.39</w:t>
      </w:r>
      <w:r w:rsidR="0016663D" w:rsidRPr="007B5600">
        <w:rPr>
          <w:rFonts w:ascii="Times New Roman CYR" w:hAnsi="Times New Roman CYR" w:cs="Times New Roman CYR"/>
          <w:sz w:val="27"/>
          <w:szCs w:val="27"/>
        </w:rPr>
        <w:t xml:space="preserve"> дополнить словами:</w:t>
      </w:r>
    </w:p>
    <w:p w:rsidR="0016663D" w:rsidRPr="007B5600" w:rsidRDefault="0016663D" w:rsidP="00086FC5">
      <w:pPr>
        <w:ind w:firstLine="709"/>
        <w:jc w:val="both"/>
        <w:rPr>
          <w:sz w:val="27"/>
          <w:szCs w:val="27"/>
          <w:shd w:val="clear" w:color="auto" w:fill="FFFFFF"/>
        </w:rPr>
      </w:pPr>
      <w:r w:rsidRPr="007B5600">
        <w:rPr>
          <w:rFonts w:ascii="Times New Roman CYR" w:hAnsi="Times New Roman CYR" w:cs="Times New Roman CYR"/>
          <w:sz w:val="27"/>
          <w:szCs w:val="27"/>
        </w:rPr>
        <w:t>«</w:t>
      </w:r>
      <w:r w:rsidRPr="007B5600">
        <w:rPr>
          <w:sz w:val="27"/>
          <w:szCs w:val="27"/>
          <w:shd w:val="clear" w:color="auto" w:fill="FFFFFF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</w:t>
      </w:r>
      <w:r w:rsidRPr="007B5600">
        <w:rPr>
          <w:sz w:val="27"/>
          <w:szCs w:val="27"/>
          <w:shd w:val="clear" w:color="auto" w:fill="FFFFFF"/>
        </w:rPr>
        <w:lastRenderedPageBreak/>
        <w:t>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6663D" w:rsidRPr="007B5600" w:rsidRDefault="0016663D" w:rsidP="00086FC5">
      <w:pPr>
        <w:ind w:firstLine="709"/>
        <w:jc w:val="both"/>
        <w:rPr>
          <w:sz w:val="27"/>
          <w:szCs w:val="27"/>
          <w:shd w:val="clear" w:color="auto" w:fill="FFFFFF"/>
        </w:rPr>
      </w:pPr>
      <w:proofErr w:type="gramStart"/>
      <w:r w:rsidRPr="007B5600">
        <w:rPr>
          <w:sz w:val="27"/>
          <w:szCs w:val="27"/>
          <w:shd w:val="clear" w:color="auto" w:fill="FFFFFF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185EC8" w:rsidRPr="007B5600" w:rsidRDefault="00185EC8" w:rsidP="00086FC5">
      <w:pPr>
        <w:ind w:firstLine="709"/>
        <w:jc w:val="both"/>
        <w:rPr>
          <w:sz w:val="27"/>
          <w:szCs w:val="27"/>
          <w:shd w:val="clear" w:color="auto" w:fill="FFFFFF"/>
        </w:rPr>
      </w:pPr>
      <w:r w:rsidRPr="007B5600">
        <w:rPr>
          <w:sz w:val="27"/>
          <w:szCs w:val="27"/>
          <w:shd w:val="clear" w:color="auto" w:fill="FFFFFF"/>
        </w:rPr>
        <w:t>Предоставление</w:t>
      </w:r>
      <w:r w:rsidR="0016663D" w:rsidRPr="007B5600">
        <w:rPr>
          <w:sz w:val="27"/>
          <w:szCs w:val="27"/>
          <w:shd w:val="clear" w:color="auto" w:fill="FFFFFF"/>
        </w:rPr>
        <w:t xml:space="preserve"> результатов государственной или муниципальной услуги в отношении несовершеннолетнего, оформленных в форме документа на бумажном носителе, </w:t>
      </w:r>
      <w:r w:rsidRPr="007B5600">
        <w:rPr>
          <w:sz w:val="27"/>
          <w:szCs w:val="27"/>
          <w:shd w:val="clear" w:color="auto" w:fill="FFFFFF"/>
        </w:rPr>
        <w:t>предоставляются</w:t>
      </w:r>
      <w:r w:rsidR="0016663D" w:rsidRPr="007B5600">
        <w:rPr>
          <w:sz w:val="27"/>
          <w:szCs w:val="27"/>
          <w:shd w:val="clear" w:color="auto" w:fill="FFFFFF"/>
        </w:rPr>
        <w:t xml:space="preserve"> </w:t>
      </w:r>
      <w:r w:rsidRPr="007B5600">
        <w:rPr>
          <w:sz w:val="27"/>
          <w:szCs w:val="27"/>
          <w:shd w:val="clear" w:color="auto" w:fill="FFFFFF"/>
        </w:rPr>
        <w:t>законному представителю несовершеннолетнего, не являющемуся заявителем, в срок не более 5 дней с момента подачи заявления о предоставлении муниципальной услуги»;</w:t>
      </w:r>
    </w:p>
    <w:p w:rsidR="00185EC8" w:rsidRPr="007B5600" w:rsidRDefault="00185EC8" w:rsidP="00086FC5">
      <w:pPr>
        <w:ind w:firstLine="709"/>
        <w:jc w:val="both"/>
        <w:rPr>
          <w:sz w:val="27"/>
          <w:szCs w:val="27"/>
          <w:shd w:val="clear" w:color="auto" w:fill="FFFFFF"/>
        </w:rPr>
      </w:pPr>
      <w:r w:rsidRPr="007B5600">
        <w:rPr>
          <w:sz w:val="27"/>
          <w:szCs w:val="27"/>
          <w:shd w:val="clear" w:color="auto" w:fill="FFFFFF"/>
        </w:rPr>
        <w:t>1.3. п.48.1 дополнить следующими словами:</w:t>
      </w:r>
    </w:p>
    <w:p w:rsidR="00185EC8" w:rsidRPr="007B5600" w:rsidRDefault="00185EC8" w:rsidP="00254DC0">
      <w:pPr>
        <w:ind w:firstLine="709"/>
        <w:jc w:val="both"/>
        <w:rPr>
          <w:sz w:val="27"/>
          <w:szCs w:val="27"/>
          <w:shd w:val="clear" w:color="auto" w:fill="FFFFFF"/>
        </w:rPr>
      </w:pPr>
      <w:r w:rsidRPr="007B5600">
        <w:rPr>
          <w:sz w:val="27"/>
          <w:szCs w:val="27"/>
          <w:shd w:val="clear" w:color="auto" w:fill="FFFFFF"/>
        </w:rPr>
        <w:t>«</w:t>
      </w:r>
      <w:r w:rsidR="00254DC0" w:rsidRPr="007B5600">
        <w:rPr>
          <w:sz w:val="27"/>
          <w:szCs w:val="27"/>
          <w:shd w:val="clear" w:color="auto" w:fill="FFFFFF"/>
        </w:rPr>
        <w:t>В целях предоставления государственной и муниципальной услуги 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с применением единой системы межведомственного электронного взаимодействия. 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услугу.</w:t>
      </w:r>
    </w:p>
    <w:p w:rsidR="00254DC0" w:rsidRPr="007B5600" w:rsidRDefault="00C460A5" w:rsidP="00086FC5">
      <w:pPr>
        <w:ind w:firstLine="709"/>
        <w:jc w:val="both"/>
        <w:rPr>
          <w:sz w:val="27"/>
          <w:szCs w:val="27"/>
          <w:shd w:val="clear" w:color="auto" w:fill="FFFFFF"/>
        </w:rPr>
      </w:pPr>
      <w:r w:rsidRPr="007B5600">
        <w:rPr>
          <w:sz w:val="27"/>
          <w:szCs w:val="27"/>
          <w:shd w:val="clear" w:color="auto" w:fill="FFFFFF"/>
        </w:rPr>
        <w:t xml:space="preserve">С использованием </w:t>
      </w:r>
      <w:r w:rsidR="00254DC0" w:rsidRPr="007B5600">
        <w:rPr>
          <w:sz w:val="27"/>
          <w:szCs w:val="27"/>
        </w:rPr>
        <w:t>ЕПГУ</w:t>
      </w:r>
      <w:r w:rsidR="00254DC0" w:rsidRPr="007B5600">
        <w:rPr>
          <w:sz w:val="27"/>
          <w:szCs w:val="27"/>
          <w:shd w:val="clear" w:color="auto" w:fill="FFFFFF"/>
        </w:rPr>
        <w:t xml:space="preserve">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муниципальных услуг. Предоставление государственных и (или) муниципальных услуг на основании заявлений, сформированных в рамках единого запроса, осуществляется в соответствии с административными регламентами предоставления государственных и муниципальных услуг.</w:t>
      </w:r>
    </w:p>
    <w:p w:rsidR="00254DC0" w:rsidRPr="007B5600" w:rsidRDefault="00254DC0" w:rsidP="00254DC0">
      <w:pPr>
        <w:ind w:firstLine="709"/>
        <w:jc w:val="both"/>
        <w:rPr>
          <w:color w:val="464C55"/>
          <w:sz w:val="27"/>
          <w:szCs w:val="27"/>
          <w:shd w:val="clear" w:color="auto" w:fill="FFFFFF"/>
        </w:rPr>
      </w:pPr>
      <w:r w:rsidRPr="007B5600">
        <w:rPr>
          <w:sz w:val="27"/>
          <w:szCs w:val="27"/>
          <w:shd w:val="clear" w:color="auto" w:fill="FFFFFF"/>
        </w:rPr>
        <w:lastRenderedPageBreak/>
        <w:t xml:space="preserve">При формировании единого запроса заявитель прилагает документы (сведения), необходимые для получения государственных и (или) муниципальных услуг, </w:t>
      </w:r>
      <w:proofErr w:type="gramStart"/>
      <w:r w:rsidRPr="007B5600">
        <w:rPr>
          <w:sz w:val="27"/>
          <w:szCs w:val="27"/>
          <w:shd w:val="clear" w:color="auto" w:fill="FFFFFF"/>
        </w:rPr>
        <w:t>результаты</w:t>
      </w:r>
      <w:proofErr w:type="gramEnd"/>
      <w:r w:rsidRPr="007B5600">
        <w:rPr>
          <w:sz w:val="27"/>
          <w:szCs w:val="27"/>
          <w:shd w:val="clear" w:color="auto" w:fill="FFFFFF"/>
        </w:rPr>
        <w:t xml:space="preserve"> предоставления которых предполагается получить на основании заявлений, сформированных в рамках единого запроса. </w:t>
      </w:r>
      <w:proofErr w:type="gramStart"/>
      <w:r w:rsidRPr="007B5600">
        <w:rPr>
          <w:sz w:val="27"/>
          <w:szCs w:val="27"/>
          <w:shd w:val="clear" w:color="auto" w:fill="FFFFFF"/>
        </w:rPr>
        <w:t>При формировании единого запроса заявителю также обеспечивается возможность приложить к заявлениям о предоставлении государственных и (или) муниципальных услуг документы (сведения), необходимые для получения государственных и (или) муниципальных услуг, указанных в едином запросе, в автоматическом режиме посредством интеграции государс</w:t>
      </w:r>
      <w:r w:rsidR="00C460A5" w:rsidRPr="007B5600">
        <w:rPr>
          <w:sz w:val="27"/>
          <w:szCs w:val="27"/>
          <w:shd w:val="clear" w:color="auto" w:fill="FFFFFF"/>
        </w:rPr>
        <w:t xml:space="preserve">твенных информационных систем с </w:t>
      </w:r>
      <w:hyperlink r:id="rId7" w:tgtFrame="_blank" w:history="1">
        <w:r w:rsidRPr="007B5600">
          <w:rPr>
            <w:sz w:val="27"/>
            <w:szCs w:val="27"/>
            <w:shd w:val="clear" w:color="auto" w:fill="FFFFFF"/>
          </w:rPr>
          <w:t>единым порталом</w:t>
        </w:r>
      </w:hyperlink>
      <w:r w:rsidR="00C460A5" w:rsidRPr="007B5600">
        <w:rPr>
          <w:sz w:val="27"/>
          <w:szCs w:val="27"/>
          <w:shd w:val="clear" w:color="auto" w:fill="FFFFFF"/>
        </w:rPr>
        <w:t xml:space="preserve"> </w:t>
      </w:r>
      <w:r w:rsidRPr="007B5600">
        <w:rPr>
          <w:sz w:val="27"/>
          <w:szCs w:val="27"/>
          <w:shd w:val="clear" w:color="auto" w:fill="FFFFFF"/>
        </w:rPr>
        <w:t>государственных и муниципальных услуг через единую систему межведомственного электронного взаимодействия.</w:t>
      </w:r>
      <w:proofErr w:type="gramEnd"/>
      <w:r w:rsidRPr="007B5600">
        <w:rPr>
          <w:sz w:val="27"/>
          <w:szCs w:val="27"/>
          <w:shd w:val="clear" w:color="auto" w:fill="FFFFFF"/>
        </w:rPr>
        <w:t xml:space="preserve"> Подпис</w:t>
      </w:r>
      <w:r w:rsidR="00C460A5" w:rsidRPr="007B5600">
        <w:rPr>
          <w:sz w:val="27"/>
          <w:szCs w:val="27"/>
          <w:shd w:val="clear" w:color="auto" w:fill="FFFFFF"/>
        </w:rPr>
        <w:t xml:space="preserve">ание заявителем соответствующей </w:t>
      </w:r>
      <w:hyperlink r:id="rId8" w:anchor="block_21" w:history="1">
        <w:r w:rsidRPr="007B5600">
          <w:rPr>
            <w:sz w:val="27"/>
            <w:szCs w:val="27"/>
            <w:shd w:val="clear" w:color="auto" w:fill="FFFFFF"/>
          </w:rPr>
          <w:t>электронной подписью</w:t>
        </w:r>
      </w:hyperlink>
      <w:r w:rsidR="007B5600" w:rsidRPr="007B5600">
        <w:rPr>
          <w:sz w:val="27"/>
          <w:szCs w:val="27"/>
          <w:shd w:val="clear" w:color="auto" w:fill="FFFFFF"/>
        </w:rPr>
        <w:t xml:space="preserve"> </w:t>
      </w:r>
      <w:r w:rsidRPr="007B5600">
        <w:rPr>
          <w:sz w:val="27"/>
          <w:szCs w:val="27"/>
          <w:shd w:val="clear" w:color="auto" w:fill="FFFFFF"/>
        </w:rPr>
        <w:t xml:space="preserve">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(или) муниципальных услуг, указанных в едином запросе, если иное не установлено Правительством Российской Федерации. По итогам получения результатов государственных и (или) муниципальных услуг, </w:t>
      </w:r>
      <w:r w:rsidR="00C460A5" w:rsidRPr="007B5600">
        <w:rPr>
          <w:sz w:val="27"/>
          <w:szCs w:val="27"/>
          <w:shd w:val="clear" w:color="auto" w:fill="FFFFFF"/>
        </w:rPr>
        <w:t>заявления,</w:t>
      </w:r>
      <w:r w:rsidRPr="007B5600">
        <w:rPr>
          <w:sz w:val="27"/>
          <w:szCs w:val="27"/>
          <w:shd w:val="clear" w:color="auto" w:fill="FFFFFF"/>
        </w:rPr>
        <w:t xml:space="preserve"> о предоставлении которых поданы в рамках единого запроса, заявитель может подавать последующие заявления о предоставлении дополнительных государственных и (или) муниципальных услуг, в том числе посредством формирования дополнительных единых запросов. Отказ в предоставлении результатов отдельных государственных и (или) муниципальных услуг, заявления</w:t>
      </w:r>
      <w:r w:rsidR="00C460A5" w:rsidRPr="007B5600">
        <w:rPr>
          <w:sz w:val="27"/>
          <w:szCs w:val="27"/>
          <w:shd w:val="clear" w:color="auto" w:fill="FFFFFF"/>
        </w:rPr>
        <w:t>,</w:t>
      </w:r>
      <w:r w:rsidRPr="007B5600">
        <w:rPr>
          <w:sz w:val="27"/>
          <w:szCs w:val="27"/>
          <w:shd w:val="clear" w:color="auto" w:fill="FFFFFF"/>
        </w:rPr>
        <w:t xml:space="preserve"> о предоставлении которых поданы в рамках единого запроса, не является основанием для прекращения предоставления иных государственных и (или) муниципальных услуг, </w:t>
      </w:r>
      <w:proofErr w:type="gramStart"/>
      <w:r w:rsidRPr="007B5600">
        <w:rPr>
          <w:sz w:val="27"/>
          <w:szCs w:val="27"/>
          <w:shd w:val="clear" w:color="auto" w:fill="FFFFFF"/>
        </w:rPr>
        <w:t>заявления</w:t>
      </w:r>
      <w:proofErr w:type="gramEnd"/>
      <w:r w:rsidRPr="007B5600">
        <w:rPr>
          <w:sz w:val="27"/>
          <w:szCs w:val="27"/>
          <w:shd w:val="clear" w:color="auto" w:fill="FFFFFF"/>
        </w:rPr>
        <w:t xml:space="preserve"> о предоставлении результатов которых также поданы в рамках единого запроса».</w:t>
      </w:r>
    </w:p>
    <w:p w:rsidR="00A200BD" w:rsidRPr="007B5600" w:rsidRDefault="00312106" w:rsidP="00A200BD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2</w:t>
      </w:r>
      <w:r w:rsidR="00BE2EC5" w:rsidRPr="007B5600">
        <w:rPr>
          <w:rFonts w:ascii="Times New Roman" w:hAnsi="Times New Roman"/>
          <w:sz w:val="27"/>
          <w:szCs w:val="27"/>
        </w:rPr>
        <w:t xml:space="preserve">. </w:t>
      </w:r>
      <w:r w:rsidR="00E65F9B" w:rsidRPr="007B5600">
        <w:rPr>
          <w:rFonts w:ascii="Times New Roman" w:hAnsi="Times New Roman"/>
          <w:sz w:val="27"/>
          <w:szCs w:val="27"/>
        </w:rPr>
        <w:t>Н</w:t>
      </w:r>
      <w:r w:rsidRPr="007B5600">
        <w:rPr>
          <w:rFonts w:ascii="Times New Roman" w:hAnsi="Times New Roman"/>
          <w:sz w:val="27"/>
          <w:szCs w:val="27"/>
        </w:rPr>
        <w:t>ачальник</w:t>
      </w:r>
      <w:r w:rsidR="00E65F9B" w:rsidRPr="007B5600">
        <w:rPr>
          <w:rFonts w:ascii="Times New Roman" w:hAnsi="Times New Roman"/>
          <w:sz w:val="27"/>
          <w:szCs w:val="27"/>
        </w:rPr>
        <w:t>у</w:t>
      </w:r>
      <w:r w:rsidR="00BE2EC5" w:rsidRPr="007B5600">
        <w:rPr>
          <w:rFonts w:ascii="Times New Roman" w:hAnsi="Times New Roman"/>
          <w:sz w:val="27"/>
          <w:szCs w:val="27"/>
        </w:rPr>
        <w:t xml:space="preserve"> организационного отдела </w:t>
      </w:r>
      <w:r w:rsidR="00C460A5" w:rsidRPr="007B5600">
        <w:rPr>
          <w:rFonts w:ascii="Times New Roman" w:hAnsi="Times New Roman"/>
          <w:sz w:val="27"/>
          <w:szCs w:val="27"/>
        </w:rPr>
        <w:t xml:space="preserve">администрации Архаринского муниципального округа </w:t>
      </w:r>
      <w:r w:rsidR="00BE2EC5" w:rsidRPr="007B5600">
        <w:rPr>
          <w:rFonts w:ascii="Times New Roman" w:hAnsi="Times New Roman"/>
          <w:sz w:val="27"/>
          <w:szCs w:val="27"/>
        </w:rPr>
        <w:t>(</w:t>
      </w:r>
      <w:r w:rsidR="00A200BD" w:rsidRPr="007B5600">
        <w:rPr>
          <w:rFonts w:ascii="Times New Roman" w:hAnsi="Times New Roman"/>
          <w:sz w:val="27"/>
          <w:szCs w:val="27"/>
        </w:rPr>
        <w:t>Всякая</w:t>
      </w:r>
      <w:r w:rsidR="00C460A5" w:rsidRPr="007B5600">
        <w:rPr>
          <w:rFonts w:ascii="Times New Roman" w:hAnsi="Times New Roman"/>
          <w:sz w:val="27"/>
          <w:szCs w:val="27"/>
        </w:rPr>
        <w:t xml:space="preserve"> О.В.</w:t>
      </w:r>
      <w:r w:rsidR="00BE2EC5" w:rsidRPr="007B5600">
        <w:rPr>
          <w:rFonts w:ascii="Times New Roman" w:hAnsi="Times New Roman"/>
          <w:sz w:val="27"/>
          <w:szCs w:val="27"/>
        </w:rPr>
        <w:t xml:space="preserve">) обеспечить размещение утвержденного административного регламента </w:t>
      </w:r>
      <w:r w:rsidR="00A200BD" w:rsidRPr="007B5600">
        <w:rPr>
          <w:rFonts w:ascii="Times New Roman" w:hAnsi="Times New Roman"/>
          <w:sz w:val="27"/>
          <w:szCs w:val="27"/>
        </w:rPr>
        <w:t>в сетевом издании «Официальный вестник Архаринского муниципального округа».</w:t>
      </w:r>
    </w:p>
    <w:p w:rsidR="00A200BD" w:rsidRPr="007B5600" w:rsidRDefault="003712FE" w:rsidP="00A200BD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B5600">
        <w:rPr>
          <w:rFonts w:ascii="Times New Roman" w:hAnsi="Times New Roman"/>
          <w:sz w:val="27"/>
          <w:szCs w:val="27"/>
        </w:rPr>
        <w:t>3</w:t>
      </w:r>
      <w:r w:rsidR="00BE2EC5" w:rsidRPr="007B5600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A200BD" w:rsidRPr="007B5600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200BD" w:rsidRPr="007B5600">
        <w:rPr>
          <w:rFonts w:ascii="Times New Roman" w:hAnsi="Times New Roman"/>
          <w:sz w:val="27"/>
          <w:szCs w:val="27"/>
        </w:rPr>
        <w:t xml:space="preserve"> выполнением настоящего постановления возложить на  заместителя главы администрации округа по социальным вопросам </w:t>
      </w:r>
      <w:r w:rsidR="007B5600">
        <w:rPr>
          <w:rFonts w:ascii="Times New Roman" w:hAnsi="Times New Roman"/>
          <w:sz w:val="27"/>
          <w:szCs w:val="27"/>
        </w:rPr>
        <w:t xml:space="preserve">    </w:t>
      </w:r>
      <w:proofErr w:type="spellStart"/>
      <w:r w:rsidR="007B5600" w:rsidRPr="007B5600">
        <w:rPr>
          <w:rFonts w:ascii="Times New Roman" w:hAnsi="Times New Roman"/>
          <w:sz w:val="27"/>
          <w:szCs w:val="27"/>
        </w:rPr>
        <w:t>Шуранову</w:t>
      </w:r>
      <w:proofErr w:type="spellEnd"/>
      <w:r w:rsidR="007B5600" w:rsidRPr="007B5600">
        <w:rPr>
          <w:rFonts w:ascii="Times New Roman" w:hAnsi="Times New Roman"/>
          <w:sz w:val="27"/>
          <w:szCs w:val="27"/>
        </w:rPr>
        <w:t xml:space="preserve"> Т.А.</w:t>
      </w:r>
    </w:p>
    <w:p w:rsidR="00A200BD" w:rsidRPr="007B5600" w:rsidRDefault="00A200BD" w:rsidP="00A200BD">
      <w:pPr>
        <w:rPr>
          <w:sz w:val="27"/>
          <w:szCs w:val="27"/>
        </w:rPr>
      </w:pPr>
    </w:p>
    <w:p w:rsidR="00A200BD" w:rsidRDefault="00A200BD" w:rsidP="00A200BD">
      <w:pPr>
        <w:rPr>
          <w:sz w:val="27"/>
          <w:szCs w:val="27"/>
        </w:rPr>
      </w:pPr>
    </w:p>
    <w:p w:rsidR="007B5600" w:rsidRPr="007B5600" w:rsidRDefault="007B5600" w:rsidP="00A200BD">
      <w:pPr>
        <w:rPr>
          <w:sz w:val="27"/>
          <w:szCs w:val="27"/>
        </w:rPr>
      </w:pPr>
    </w:p>
    <w:p w:rsidR="00A200BD" w:rsidRPr="007B5600" w:rsidRDefault="00A200BD" w:rsidP="00A200BD">
      <w:pPr>
        <w:rPr>
          <w:sz w:val="27"/>
          <w:szCs w:val="27"/>
        </w:rPr>
      </w:pPr>
    </w:p>
    <w:p w:rsidR="00A200BD" w:rsidRPr="007B5600" w:rsidRDefault="00A200BD" w:rsidP="00A200BD">
      <w:pPr>
        <w:rPr>
          <w:sz w:val="27"/>
          <w:szCs w:val="27"/>
        </w:rPr>
      </w:pPr>
      <w:r w:rsidRPr="007B5600">
        <w:rPr>
          <w:sz w:val="27"/>
          <w:szCs w:val="27"/>
        </w:rPr>
        <w:t xml:space="preserve">Глава Архаринского </w:t>
      </w:r>
    </w:p>
    <w:p w:rsidR="00A200BD" w:rsidRPr="007B5600" w:rsidRDefault="00A200BD" w:rsidP="007B5600">
      <w:pPr>
        <w:jc w:val="both"/>
        <w:rPr>
          <w:rFonts w:eastAsia="Calibri"/>
          <w:sz w:val="27"/>
          <w:szCs w:val="27"/>
          <w:lang w:eastAsia="en-US"/>
        </w:rPr>
      </w:pPr>
      <w:r w:rsidRPr="007B5600">
        <w:rPr>
          <w:sz w:val="27"/>
          <w:szCs w:val="27"/>
        </w:rPr>
        <w:t xml:space="preserve">муниципального округа                           </w:t>
      </w:r>
      <w:r w:rsidR="007B5600">
        <w:rPr>
          <w:sz w:val="27"/>
          <w:szCs w:val="27"/>
        </w:rPr>
        <w:t xml:space="preserve">  </w:t>
      </w:r>
      <w:r w:rsidRPr="007B5600">
        <w:rPr>
          <w:sz w:val="27"/>
          <w:szCs w:val="27"/>
        </w:rPr>
        <w:t xml:space="preserve">                                      Т.А.</w:t>
      </w:r>
      <w:r w:rsidR="007B5600" w:rsidRPr="007B5600">
        <w:rPr>
          <w:sz w:val="27"/>
          <w:szCs w:val="27"/>
        </w:rPr>
        <w:t xml:space="preserve"> </w:t>
      </w:r>
      <w:proofErr w:type="spellStart"/>
      <w:r w:rsidRPr="007B5600">
        <w:rPr>
          <w:sz w:val="27"/>
          <w:szCs w:val="27"/>
        </w:rPr>
        <w:t>Шутрина</w:t>
      </w:r>
      <w:proofErr w:type="spellEnd"/>
    </w:p>
    <w:sectPr w:rsidR="00A200BD" w:rsidRPr="007B5600" w:rsidSect="007B3C1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5F7343"/>
    <w:multiLevelType w:val="hybridMultilevel"/>
    <w:tmpl w:val="EC26138E"/>
    <w:lvl w:ilvl="0" w:tplc="062C092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417C95"/>
    <w:multiLevelType w:val="hybridMultilevel"/>
    <w:tmpl w:val="A500832A"/>
    <w:lvl w:ilvl="0" w:tplc="57E8C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44CB5E53"/>
    <w:multiLevelType w:val="hybridMultilevel"/>
    <w:tmpl w:val="DA1C1F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B3DB2"/>
    <w:multiLevelType w:val="hybridMultilevel"/>
    <w:tmpl w:val="A990AD18"/>
    <w:lvl w:ilvl="0" w:tplc="FBAE094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E86451"/>
    <w:multiLevelType w:val="multilevel"/>
    <w:tmpl w:val="630C4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70"/>
    <w:rsid w:val="0000193B"/>
    <w:rsid w:val="00010188"/>
    <w:rsid w:val="00010E89"/>
    <w:rsid w:val="00022107"/>
    <w:rsid w:val="00023439"/>
    <w:rsid w:val="00023CDA"/>
    <w:rsid w:val="000652AE"/>
    <w:rsid w:val="00080FEB"/>
    <w:rsid w:val="00086FC5"/>
    <w:rsid w:val="000A44F1"/>
    <w:rsid w:val="000B1980"/>
    <w:rsid w:val="000B7FDC"/>
    <w:rsid w:val="000C3B48"/>
    <w:rsid w:val="000D0D13"/>
    <w:rsid w:val="0013004D"/>
    <w:rsid w:val="00136AA9"/>
    <w:rsid w:val="0016663D"/>
    <w:rsid w:val="001672D7"/>
    <w:rsid w:val="00170A92"/>
    <w:rsid w:val="0017331E"/>
    <w:rsid w:val="00174539"/>
    <w:rsid w:val="00185EC8"/>
    <w:rsid w:val="001A41E1"/>
    <w:rsid w:val="001A608A"/>
    <w:rsid w:val="001A75FE"/>
    <w:rsid w:val="001B2EA0"/>
    <w:rsid w:val="001E4003"/>
    <w:rsid w:val="001F14FB"/>
    <w:rsid w:val="002318A6"/>
    <w:rsid w:val="002444AB"/>
    <w:rsid w:val="0024677C"/>
    <w:rsid w:val="00254DC0"/>
    <w:rsid w:val="00276A5B"/>
    <w:rsid w:val="002814BD"/>
    <w:rsid w:val="002C01A2"/>
    <w:rsid w:val="003022B8"/>
    <w:rsid w:val="00312106"/>
    <w:rsid w:val="00317D87"/>
    <w:rsid w:val="003217FB"/>
    <w:rsid w:val="003712FE"/>
    <w:rsid w:val="00381376"/>
    <w:rsid w:val="003816D7"/>
    <w:rsid w:val="00397B5B"/>
    <w:rsid w:val="003A5532"/>
    <w:rsid w:val="003B595B"/>
    <w:rsid w:val="003E031F"/>
    <w:rsid w:val="003E0C5A"/>
    <w:rsid w:val="003E42D1"/>
    <w:rsid w:val="004225F3"/>
    <w:rsid w:val="00435F72"/>
    <w:rsid w:val="00444BDC"/>
    <w:rsid w:val="00472E02"/>
    <w:rsid w:val="00496CC6"/>
    <w:rsid w:val="004B7678"/>
    <w:rsid w:val="004D7D42"/>
    <w:rsid w:val="004E1BB4"/>
    <w:rsid w:val="004F4422"/>
    <w:rsid w:val="00515C77"/>
    <w:rsid w:val="0052019B"/>
    <w:rsid w:val="00530E6C"/>
    <w:rsid w:val="00534B98"/>
    <w:rsid w:val="0053744C"/>
    <w:rsid w:val="005436C7"/>
    <w:rsid w:val="00585712"/>
    <w:rsid w:val="005A2FC9"/>
    <w:rsid w:val="005C572F"/>
    <w:rsid w:val="005D01C6"/>
    <w:rsid w:val="005F7D0D"/>
    <w:rsid w:val="006101D0"/>
    <w:rsid w:val="00615BCC"/>
    <w:rsid w:val="00644902"/>
    <w:rsid w:val="00664610"/>
    <w:rsid w:val="00665D0C"/>
    <w:rsid w:val="00673391"/>
    <w:rsid w:val="0068372E"/>
    <w:rsid w:val="00683D2B"/>
    <w:rsid w:val="00686DB1"/>
    <w:rsid w:val="006870BC"/>
    <w:rsid w:val="006B0A74"/>
    <w:rsid w:val="006B666F"/>
    <w:rsid w:val="006D0406"/>
    <w:rsid w:val="006D399F"/>
    <w:rsid w:val="00703B31"/>
    <w:rsid w:val="00704EE6"/>
    <w:rsid w:val="0071003D"/>
    <w:rsid w:val="0072699B"/>
    <w:rsid w:val="00734415"/>
    <w:rsid w:val="00737C5A"/>
    <w:rsid w:val="007515C8"/>
    <w:rsid w:val="00767170"/>
    <w:rsid w:val="0079633E"/>
    <w:rsid w:val="007A15FF"/>
    <w:rsid w:val="007A1F18"/>
    <w:rsid w:val="007B3C18"/>
    <w:rsid w:val="007B5600"/>
    <w:rsid w:val="007D27BA"/>
    <w:rsid w:val="007E15FE"/>
    <w:rsid w:val="00820ED3"/>
    <w:rsid w:val="008A2765"/>
    <w:rsid w:val="008B659E"/>
    <w:rsid w:val="008B7970"/>
    <w:rsid w:val="008C02F4"/>
    <w:rsid w:val="008F163D"/>
    <w:rsid w:val="008F2AFF"/>
    <w:rsid w:val="00927AAE"/>
    <w:rsid w:val="009408F6"/>
    <w:rsid w:val="00981074"/>
    <w:rsid w:val="009870A0"/>
    <w:rsid w:val="00987B6F"/>
    <w:rsid w:val="009A0A44"/>
    <w:rsid w:val="009A593E"/>
    <w:rsid w:val="009B5267"/>
    <w:rsid w:val="009B5E8B"/>
    <w:rsid w:val="009B78EA"/>
    <w:rsid w:val="009C2E13"/>
    <w:rsid w:val="009D0117"/>
    <w:rsid w:val="009D37DB"/>
    <w:rsid w:val="009E32D5"/>
    <w:rsid w:val="00A012C1"/>
    <w:rsid w:val="00A05427"/>
    <w:rsid w:val="00A200BD"/>
    <w:rsid w:val="00A64507"/>
    <w:rsid w:val="00AB66E7"/>
    <w:rsid w:val="00AB7687"/>
    <w:rsid w:val="00B12EB0"/>
    <w:rsid w:val="00B1387C"/>
    <w:rsid w:val="00B1633E"/>
    <w:rsid w:val="00B43D56"/>
    <w:rsid w:val="00B62895"/>
    <w:rsid w:val="00B80380"/>
    <w:rsid w:val="00B84599"/>
    <w:rsid w:val="00BA2288"/>
    <w:rsid w:val="00BC06FE"/>
    <w:rsid w:val="00BD7D85"/>
    <w:rsid w:val="00BE2EC5"/>
    <w:rsid w:val="00C02871"/>
    <w:rsid w:val="00C06437"/>
    <w:rsid w:val="00C1277F"/>
    <w:rsid w:val="00C2212F"/>
    <w:rsid w:val="00C241BE"/>
    <w:rsid w:val="00C4257F"/>
    <w:rsid w:val="00C460A5"/>
    <w:rsid w:val="00C73F9B"/>
    <w:rsid w:val="00C831BE"/>
    <w:rsid w:val="00C96B03"/>
    <w:rsid w:val="00CD5824"/>
    <w:rsid w:val="00CE1D79"/>
    <w:rsid w:val="00CF4F3A"/>
    <w:rsid w:val="00D16A32"/>
    <w:rsid w:val="00D270E5"/>
    <w:rsid w:val="00D35020"/>
    <w:rsid w:val="00D62D7B"/>
    <w:rsid w:val="00D8272E"/>
    <w:rsid w:val="00DA04EB"/>
    <w:rsid w:val="00DA2076"/>
    <w:rsid w:val="00DA29D5"/>
    <w:rsid w:val="00DA786B"/>
    <w:rsid w:val="00DB5218"/>
    <w:rsid w:val="00DC4A15"/>
    <w:rsid w:val="00E3485F"/>
    <w:rsid w:val="00E4100B"/>
    <w:rsid w:val="00E568AE"/>
    <w:rsid w:val="00E56DFE"/>
    <w:rsid w:val="00E57F17"/>
    <w:rsid w:val="00E65F9B"/>
    <w:rsid w:val="00E677FD"/>
    <w:rsid w:val="00E81B8B"/>
    <w:rsid w:val="00E87D97"/>
    <w:rsid w:val="00EA69EF"/>
    <w:rsid w:val="00ED0D9F"/>
    <w:rsid w:val="00ED5926"/>
    <w:rsid w:val="00F12FE3"/>
    <w:rsid w:val="00F13B24"/>
    <w:rsid w:val="00F22737"/>
    <w:rsid w:val="00F71E34"/>
    <w:rsid w:val="00F76D33"/>
    <w:rsid w:val="00F91171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70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63D"/>
    <w:pPr>
      <w:ind w:left="720"/>
      <w:contextualSpacing/>
    </w:pPr>
  </w:style>
  <w:style w:type="paragraph" w:styleId="a4">
    <w:name w:val="Balloon Text"/>
    <w:basedOn w:val="a"/>
    <w:link w:val="a5"/>
    <w:rsid w:val="00C831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C831B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B1387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1387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3E031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3E03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E03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А.Заголовок"/>
    <w:basedOn w:val="a"/>
    <w:rsid w:val="003E031F"/>
    <w:pPr>
      <w:spacing w:before="240" w:after="240"/>
      <w:ind w:right="4678"/>
      <w:jc w:val="both"/>
    </w:pPr>
    <w:rPr>
      <w:rFonts w:eastAsia="Calibri"/>
      <w:szCs w:val="28"/>
    </w:rPr>
  </w:style>
  <w:style w:type="character" w:styleId="a9">
    <w:name w:val="Hyperlink"/>
    <w:uiPriority w:val="99"/>
    <w:rsid w:val="003E031F"/>
    <w:rPr>
      <w:rFonts w:cs="Times New Roman"/>
      <w:color w:val="0000FF"/>
      <w:u w:val="single"/>
    </w:rPr>
  </w:style>
  <w:style w:type="paragraph" w:styleId="aa">
    <w:name w:val="Normal (Web)"/>
    <w:aliases w:val="Обычный (веб) Знак1,Обычный (веб) Знак Знак"/>
    <w:basedOn w:val="a"/>
    <w:link w:val="ab"/>
    <w:rsid w:val="003E031F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b">
    <w:name w:val="Обычный (веб) Знак"/>
    <w:aliases w:val="Обычный (веб) Знак1 Знак,Обычный (веб) Знак Знак Знак"/>
    <w:link w:val="aa"/>
    <w:locked/>
    <w:rsid w:val="003E031F"/>
    <w:rPr>
      <w:rFonts w:ascii="Times New Roman" w:eastAsia="SimSu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E031F"/>
    <w:rPr>
      <w:rFonts w:ascii="Arial" w:hAnsi="Arial" w:cs="Arial"/>
      <w:sz w:val="26"/>
      <w:szCs w:val="26"/>
    </w:rPr>
  </w:style>
  <w:style w:type="character" w:customStyle="1" w:styleId="FontStyle20">
    <w:name w:val="Font Style20"/>
    <w:rsid w:val="003E031F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3E031F"/>
    <w:rPr>
      <w:rFonts w:ascii="Times New Roman" w:hAnsi="Times New Roman" w:cs="Times New Roman"/>
      <w:sz w:val="18"/>
      <w:szCs w:val="18"/>
    </w:rPr>
  </w:style>
  <w:style w:type="character" w:customStyle="1" w:styleId="text1">
    <w:name w:val="text1"/>
    <w:rsid w:val="003E031F"/>
    <w:rPr>
      <w:rFonts w:ascii="Tahoma" w:hAnsi="Tahoma"/>
      <w:color w:val="000000"/>
      <w:sz w:val="20"/>
    </w:rPr>
  </w:style>
  <w:style w:type="paragraph" w:customStyle="1" w:styleId="1">
    <w:name w:val="Абзац списка1"/>
    <w:basedOn w:val="a"/>
    <w:rsid w:val="003E031F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customStyle="1" w:styleId="ConsNormal">
    <w:name w:val="ConsNormal"/>
    <w:rsid w:val="003E03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E031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3E031F"/>
  </w:style>
  <w:style w:type="character" w:customStyle="1" w:styleId="2">
    <w:name w:val="Основной текст (2)_"/>
    <w:link w:val="20"/>
    <w:uiPriority w:val="99"/>
    <w:locked/>
    <w:rsid w:val="00BE2EC5"/>
    <w:rPr>
      <w:sz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E2EC5"/>
    <w:pPr>
      <w:shd w:val="clear" w:color="auto" w:fill="FFFFFF"/>
      <w:spacing w:after="1260" w:line="240" w:lineRule="atLeast"/>
    </w:pPr>
    <w:rPr>
      <w:rFonts w:ascii="Calibri" w:eastAsia="Calibri" w:hAnsi="Calibri"/>
      <w:sz w:val="24"/>
      <w:shd w:val="clear" w:color="auto" w:fill="FFFFFF"/>
    </w:rPr>
  </w:style>
  <w:style w:type="table" w:styleId="ac">
    <w:name w:val="Table Grid"/>
    <w:basedOn w:val="a1"/>
    <w:locked/>
    <w:rsid w:val="004D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73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391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001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70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63D"/>
    <w:pPr>
      <w:ind w:left="720"/>
      <w:contextualSpacing/>
    </w:pPr>
  </w:style>
  <w:style w:type="paragraph" w:styleId="a4">
    <w:name w:val="Balloon Text"/>
    <w:basedOn w:val="a"/>
    <w:link w:val="a5"/>
    <w:rsid w:val="00C831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C831B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B1387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1387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3E031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3E03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E03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А.Заголовок"/>
    <w:basedOn w:val="a"/>
    <w:rsid w:val="003E031F"/>
    <w:pPr>
      <w:spacing w:before="240" w:after="240"/>
      <w:ind w:right="4678"/>
      <w:jc w:val="both"/>
    </w:pPr>
    <w:rPr>
      <w:rFonts w:eastAsia="Calibri"/>
      <w:szCs w:val="28"/>
    </w:rPr>
  </w:style>
  <w:style w:type="character" w:styleId="a9">
    <w:name w:val="Hyperlink"/>
    <w:uiPriority w:val="99"/>
    <w:rsid w:val="003E031F"/>
    <w:rPr>
      <w:rFonts w:cs="Times New Roman"/>
      <w:color w:val="0000FF"/>
      <w:u w:val="single"/>
    </w:rPr>
  </w:style>
  <w:style w:type="paragraph" w:styleId="aa">
    <w:name w:val="Normal (Web)"/>
    <w:aliases w:val="Обычный (веб) Знак1,Обычный (веб) Знак Знак"/>
    <w:basedOn w:val="a"/>
    <w:link w:val="ab"/>
    <w:rsid w:val="003E031F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b">
    <w:name w:val="Обычный (веб) Знак"/>
    <w:aliases w:val="Обычный (веб) Знак1 Знак,Обычный (веб) Знак Знак Знак"/>
    <w:link w:val="aa"/>
    <w:locked/>
    <w:rsid w:val="003E031F"/>
    <w:rPr>
      <w:rFonts w:ascii="Times New Roman" w:eastAsia="SimSu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E031F"/>
    <w:rPr>
      <w:rFonts w:ascii="Arial" w:hAnsi="Arial" w:cs="Arial"/>
      <w:sz w:val="26"/>
      <w:szCs w:val="26"/>
    </w:rPr>
  </w:style>
  <w:style w:type="character" w:customStyle="1" w:styleId="FontStyle20">
    <w:name w:val="Font Style20"/>
    <w:rsid w:val="003E031F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3E031F"/>
    <w:rPr>
      <w:rFonts w:ascii="Times New Roman" w:hAnsi="Times New Roman" w:cs="Times New Roman"/>
      <w:sz w:val="18"/>
      <w:szCs w:val="18"/>
    </w:rPr>
  </w:style>
  <w:style w:type="character" w:customStyle="1" w:styleId="text1">
    <w:name w:val="text1"/>
    <w:rsid w:val="003E031F"/>
    <w:rPr>
      <w:rFonts w:ascii="Tahoma" w:hAnsi="Tahoma"/>
      <w:color w:val="000000"/>
      <w:sz w:val="20"/>
    </w:rPr>
  </w:style>
  <w:style w:type="paragraph" w:customStyle="1" w:styleId="1">
    <w:name w:val="Абзац списка1"/>
    <w:basedOn w:val="a"/>
    <w:rsid w:val="003E031F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customStyle="1" w:styleId="ConsNormal">
    <w:name w:val="ConsNormal"/>
    <w:rsid w:val="003E03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E031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3E031F"/>
  </w:style>
  <w:style w:type="character" w:customStyle="1" w:styleId="2">
    <w:name w:val="Основной текст (2)_"/>
    <w:link w:val="20"/>
    <w:uiPriority w:val="99"/>
    <w:locked/>
    <w:rsid w:val="00BE2EC5"/>
    <w:rPr>
      <w:sz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E2EC5"/>
    <w:pPr>
      <w:shd w:val="clear" w:color="auto" w:fill="FFFFFF"/>
      <w:spacing w:after="1260" w:line="240" w:lineRule="atLeast"/>
    </w:pPr>
    <w:rPr>
      <w:rFonts w:ascii="Calibri" w:eastAsia="Calibri" w:hAnsi="Calibri"/>
      <w:sz w:val="24"/>
      <w:shd w:val="clear" w:color="auto" w:fill="FFFFFF"/>
    </w:rPr>
  </w:style>
  <w:style w:type="table" w:styleId="ac">
    <w:name w:val="Table Grid"/>
    <w:basedOn w:val="a1"/>
    <w:locked/>
    <w:rsid w:val="004D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73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391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00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98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84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9123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F548-738F-4D22-8BA0-058D99A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834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Володько</cp:lastModifiedBy>
  <cp:revision>11</cp:revision>
  <cp:lastPrinted>2026-05-19T01:53:00Z</cp:lastPrinted>
  <dcterms:created xsi:type="dcterms:W3CDTF">2016-11-28T04:22:00Z</dcterms:created>
  <dcterms:modified xsi:type="dcterms:W3CDTF">2026-05-19T01:53:00Z</dcterms:modified>
</cp:coreProperties>
</file>